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983B" w14:textId="54A34289" w:rsidR="007E541E" w:rsidRDefault="007E541E">
      <w:pPr>
        <w:suppressAutoHyphens/>
        <w:rPr>
          <w:spacing w:val="-2"/>
          <w:sz w:val="20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14:paraId="4B84983E" w14:textId="77777777" w:rsidR="007E541E" w:rsidRPr="005B6877" w:rsidRDefault="005B7E6C" w:rsidP="005B7E6C">
      <w:pPr>
        <w:pBdr>
          <w:bottom w:val="single" w:sz="18" w:space="1" w:color="auto"/>
        </w:pBdr>
        <w:suppressAutoHyphens/>
        <w:spacing w:line="240" w:lineRule="atLeast"/>
        <w:jc w:val="center"/>
        <w:rPr>
          <w:rFonts w:ascii="Arial Rounded MT Bold" w:hAnsi="Arial Rounded MT Bold"/>
          <w:b/>
          <w:sz w:val="28"/>
          <w:szCs w:val="28"/>
        </w:rPr>
      </w:pPr>
      <w:r w:rsidRPr="005B6877">
        <w:rPr>
          <w:rFonts w:ascii="Arial Rounded MT Bold" w:hAnsi="Arial Rounded MT Bold"/>
          <w:b/>
          <w:sz w:val="28"/>
          <w:szCs w:val="28"/>
        </w:rPr>
        <w:t>DETERMINATION OF COST OR PRICE REASONABLENESS</w:t>
      </w:r>
    </w:p>
    <w:p w14:paraId="4B84983F" w14:textId="77777777" w:rsidR="00334FC5" w:rsidRDefault="00334FC5" w:rsidP="005B7E6C">
      <w:pPr>
        <w:pBdr>
          <w:bottom w:val="single" w:sz="18" w:space="1" w:color="auto"/>
        </w:pBdr>
        <w:suppressAutoHyphens/>
        <w:spacing w:line="240" w:lineRule="atLeast"/>
        <w:jc w:val="center"/>
        <w:rPr>
          <w:rFonts w:ascii="Arial Narrow" w:hAnsi="Arial Narrow"/>
          <w:b/>
          <w:sz w:val="28"/>
          <w:szCs w:val="28"/>
        </w:rPr>
      </w:pPr>
    </w:p>
    <w:p w14:paraId="4B849840" w14:textId="77777777" w:rsidR="00E76B80" w:rsidRDefault="00E76B80" w:rsidP="00E76B80">
      <w:pPr>
        <w:rPr>
          <w:rFonts w:ascii="Arial Narrow" w:hAnsi="Arial Narrow"/>
          <w:sz w:val="20"/>
          <w:szCs w:val="20"/>
        </w:rPr>
      </w:pPr>
    </w:p>
    <w:p w14:paraId="4B849841" w14:textId="68E2E154" w:rsidR="00091CE2" w:rsidRPr="007F7F6D" w:rsidRDefault="00334FC5" w:rsidP="00091CE2">
      <w:pPr>
        <w:rPr>
          <w:rFonts w:ascii="Arial Narrow" w:hAnsi="Arial Narrow"/>
          <w:sz w:val="20"/>
          <w:szCs w:val="20"/>
        </w:rPr>
      </w:pPr>
      <w:r w:rsidRPr="00334FC5">
        <w:rPr>
          <w:rFonts w:ascii="Arial Narrow" w:hAnsi="Arial Narrow"/>
          <w:sz w:val="20"/>
          <w:szCs w:val="20"/>
        </w:rPr>
        <w:t>Purpose:</w:t>
      </w:r>
      <w:r w:rsidR="007F7F6D">
        <w:rPr>
          <w:rFonts w:ascii="Arial Narrow" w:hAnsi="Arial Narrow"/>
          <w:sz w:val="20"/>
          <w:szCs w:val="20"/>
        </w:rPr>
        <w:t xml:space="preserve"> </w:t>
      </w:r>
      <w:r w:rsidR="007F7F6D" w:rsidRPr="007F7F6D">
        <w:rPr>
          <w:rFonts w:ascii="Arial Narrow" w:hAnsi="Arial Narrow"/>
          <w:sz w:val="20"/>
          <w:szCs w:val="20"/>
        </w:rPr>
        <w:t xml:space="preserve">Federal regulations require documentation of cost analysis or price analysis for </w:t>
      </w:r>
      <w:r w:rsidR="000D0EBD">
        <w:rPr>
          <w:rFonts w:ascii="Arial Narrow" w:hAnsi="Arial Narrow"/>
          <w:sz w:val="20"/>
          <w:szCs w:val="20"/>
        </w:rPr>
        <w:t>procurement action</w:t>
      </w:r>
      <w:r w:rsidR="00CF7370">
        <w:rPr>
          <w:rFonts w:ascii="Arial Narrow" w:hAnsi="Arial Narrow"/>
          <w:sz w:val="20"/>
          <w:szCs w:val="20"/>
        </w:rPr>
        <w:t>s</w:t>
      </w:r>
      <w:r w:rsidR="007F7F6D" w:rsidRPr="007F7F6D">
        <w:rPr>
          <w:rFonts w:ascii="Arial Narrow" w:hAnsi="Arial Narrow"/>
          <w:sz w:val="20"/>
          <w:szCs w:val="20"/>
        </w:rPr>
        <w:t xml:space="preserve">. </w:t>
      </w:r>
      <w:r w:rsidR="00DA7A5B">
        <w:rPr>
          <w:rFonts w:ascii="Arial Narrow" w:hAnsi="Arial Narrow"/>
          <w:sz w:val="20"/>
          <w:szCs w:val="20"/>
        </w:rPr>
        <w:t xml:space="preserve"> </w:t>
      </w:r>
      <w:r w:rsidR="007F7F6D" w:rsidRPr="007F7F6D">
        <w:rPr>
          <w:rFonts w:ascii="Arial Narrow" w:hAnsi="Arial Narrow"/>
          <w:sz w:val="20"/>
          <w:szCs w:val="20"/>
        </w:rPr>
        <w:t>The Determination o</w:t>
      </w:r>
      <w:r w:rsidR="008601AC">
        <w:rPr>
          <w:rFonts w:ascii="Arial Narrow" w:hAnsi="Arial Narrow"/>
          <w:sz w:val="20"/>
          <w:szCs w:val="20"/>
        </w:rPr>
        <w:t>f Cost or Price Reasonableness f</w:t>
      </w:r>
      <w:r w:rsidR="007F7F6D" w:rsidRPr="007F7F6D">
        <w:rPr>
          <w:rFonts w:ascii="Arial Narrow" w:hAnsi="Arial Narrow"/>
          <w:sz w:val="20"/>
          <w:szCs w:val="20"/>
        </w:rPr>
        <w:t>orm is used to document the analysis showing that the offered price is fair and reasonable</w:t>
      </w:r>
      <w:r w:rsidR="007F7F6D">
        <w:rPr>
          <w:rFonts w:ascii="Arial Narrow" w:hAnsi="Arial Narrow"/>
          <w:sz w:val="20"/>
          <w:szCs w:val="20"/>
        </w:rPr>
        <w:t xml:space="preserve">. </w:t>
      </w:r>
      <w:r w:rsidR="00DA7A5B">
        <w:rPr>
          <w:rFonts w:ascii="Arial Narrow" w:hAnsi="Arial Narrow"/>
          <w:sz w:val="20"/>
          <w:szCs w:val="20"/>
        </w:rPr>
        <w:t xml:space="preserve"> </w:t>
      </w:r>
      <w:r w:rsidR="007F7F6D" w:rsidRPr="007F7F6D">
        <w:rPr>
          <w:rFonts w:ascii="Arial Narrow" w:hAnsi="Arial Narrow"/>
          <w:sz w:val="20"/>
          <w:szCs w:val="20"/>
        </w:rPr>
        <w:t>The form is kept as part of the procurement file to demonstrat</w:t>
      </w:r>
      <w:r w:rsidR="00D275E5">
        <w:rPr>
          <w:rFonts w:ascii="Arial Narrow" w:hAnsi="Arial Narrow"/>
          <w:sz w:val="20"/>
          <w:szCs w:val="20"/>
        </w:rPr>
        <w:t>e that the procurement process wa</w:t>
      </w:r>
      <w:r w:rsidR="007F7F6D" w:rsidRPr="007F7F6D">
        <w:rPr>
          <w:rFonts w:ascii="Arial Narrow" w:hAnsi="Arial Narrow"/>
          <w:sz w:val="20"/>
          <w:szCs w:val="20"/>
        </w:rPr>
        <w:t>s conducted in an open and fa</w:t>
      </w:r>
      <w:r w:rsidR="00D275E5">
        <w:rPr>
          <w:rFonts w:ascii="Arial Narrow" w:hAnsi="Arial Narrow"/>
          <w:sz w:val="20"/>
          <w:szCs w:val="20"/>
        </w:rPr>
        <w:t>ir manner</w:t>
      </w:r>
      <w:r w:rsidR="00CF7370">
        <w:rPr>
          <w:rFonts w:ascii="Arial Narrow" w:hAnsi="Arial Narrow"/>
          <w:sz w:val="20"/>
          <w:szCs w:val="20"/>
        </w:rPr>
        <w:t>,</w:t>
      </w:r>
      <w:r w:rsidR="00D275E5">
        <w:rPr>
          <w:rFonts w:ascii="Arial Narrow" w:hAnsi="Arial Narrow"/>
          <w:sz w:val="20"/>
          <w:szCs w:val="20"/>
        </w:rPr>
        <w:t xml:space="preserve"> and that RCUH received</w:t>
      </w:r>
      <w:r w:rsidR="007F7F6D" w:rsidRPr="007F7F6D">
        <w:rPr>
          <w:rFonts w:ascii="Arial Narrow" w:hAnsi="Arial Narrow"/>
          <w:sz w:val="20"/>
          <w:szCs w:val="20"/>
        </w:rPr>
        <w:t xml:space="preserve"> the most advantageous price.</w:t>
      </w:r>
      <w:r w:rsidR="00E76B80" w:rsidRPr="007F7F6D">
        <w:rPr>
          <w:rFonts w:ascii="Arial Narrow" w:hAnsi="Arial Narrow"/>
          <w:sz w:val="20"/>
          <w:szCs w:val="20"/>
        </w:rPr>
        <w:t xml:space="preserve"> </w:t>
      </w:r>
    </w:p>
    <w:p w14:paraId="4B849842" w14:textId="77777777" w:rsidR="00E76B80" w:rsidRDefault="00E76B80" w:rsidP="00E76B80">
      <w:pPr>
        <w:rPr>
          <w:rFonts w:ascii="Arial Narrow" w:hAnsi="Arial Narrow"/>
          <w:sz w:val="20"/>
          <w:szCs w:val="20"/>
        </w:rPr>
      </w:pPr>
    </w:p>
    <w:p w14:paraId="4B849843" w14:textId="77777777" w:rsidR="00334FC5" w:rsidRDefault="00334FC5" w:rsidP="00334FC5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  <w:sz w:val="20"/>
          <w:szCs w:val="20"/>
        </w:rPr>
      </w:pPr>
      <w:r w:rsidRPr="00334FC5">
        <w:rPr>
          <w:rFonts w:ascii="Arial Narrow" w:hAnsi="Arial Narrow"/>
          <w:sz w:val="20"/>
          <w:szCs w:val="20"/>
        </w:rPr>
        <w:t>Instructions:</w:t>
      </w:r>
    </w:p>
    <w:p w14:paraId="4B849844" w14:textId="37E20DF6" w:rsidR="00334FC5" w:rsidRDefault="00D275E5" w:rsidP="00E76B80">
      <w:pPr>
        <w:pBdr>
          <w:bottom w:val="single" w:sz="18" w:space="1" w:color="auto"/>
        </w:pBdr>
        <w:suppressAutoHyphens/>
        <w:spacing w:line="240" w:lineRule="atLeast"/>
        <w:ind w:left="180" w:hanging="1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</w:t>
      </w:r>
      <w:r w:rsidR="00E76B80">
        <w:rPr>
          <w:rFonts w:ascii="Arial Narrow" w:hAnsi="Arial Narrow"/>
          <w:sz w:val="20"/>
          <w:szCs w:val="20"/>
        </w:rPr>
        <w:t>.</w:t>
      </w:r>
      <w:r w:rsidR="00E76B80">
        <w:rPr>
          <w:rFonts w:ascii="Arial Narrow" w:hAnsi="Arial Narrow"/>
          <w:sz w:val="20"/>
          <w:szCs w:val="20"/>
        </w:rPr>
        <w:tab/>
      </w:r>
      <w:r w:rsidR="00334FC5">
        <w:rPr>
          <w:rFonts w:ascii="Arial Narrow" w:hAnsi="Arial Narrow"/>
          <w:sz w:val="20"/>
          <w:szCs w:val="20"/>
        </w:rPr>
        <w:t>Complete all sections.</w:t>
      </w:r>
      <w:r w:rsidR="00432E54">
        <w:rPr>
          <w:rFonts w:ascii="Arial Narrow" w:hAnsi="Arial Narrow"/>
          <w:sz w:val="20"/>
          <w:szCs w:val="20"/>
        </w:rPr>
        <w:t xml:space="preserve"> </w:t>
      </w:r>
      <w:r w:rsidR="004B443C" w:rsidRPr="00CD539D">
        <w:rPr>
          <w:rFonts w:ascii="Arial Narrow" w:hAnsi="Arial Narrow"/>
          <w:i/>
          <w:sz w:val="20"/>
          <w:szCs w:val="20"/>
        </w:rPr>
        <w:t>Se</w:t>
      </w:r>
      <w:r w:rsidR="00CD539D" w:rsidRPr="00CD539D">
        <w:rPr>
          <w:rFonts w:ascii="Arial Narrow" w:hAnsi="Arial Narrow"/>
          <w:i/>
          <w:sz w:val="20"/>
          <w:szCs w:val="20"/>
        </w:rPr>
        <w:t>e</w:t>
      </w:r>
      <w:r w:rsidR="00CD539D">
        <w:rPr>
          <w:rFonts w:ascii="Arial Narrow" w:hAnsi="Arial Narrow"/>
          <w:sz w:val="20"/>
          <w:szCs w:val="20"/>
        </w:rPr>
        <w:t xml:space="preserve"> </w:t>
      </w:r>
      <w:hyperlink r:id="rId7" w:history="1">
        <w:r w:rsidR="004B443C" w:rsidRPr="00AD7CDD">
          <w:rPr>
            <w:rStyle w:val="Hyperlink"/>
            <w:rFonts w:ascii="Arial Narrow" w:hAnsi="Arial Narrow"/>
            <w:sz w:val="20"/>
            <w:szCs w:val="20"/>
          </w:rPr>
          <w:t>Sample Price</w:t>
        </w:r>
        <w:r w:rsidR="004B443C" w:rsidRPr="00AD7CDD">
          <w:rPr>
            <w:rStyle w:val="Hyperlink"/>
            <w:rFonts w:ascii="Arial Narrow" w:hAnsi="Arial Narrow"/>
            <w:sz w:val="20"/>
            <w:szCs w:val="20"/>
          </w:rPr>
          <w:t xml:space="preserve"> </w:t>
        </w:r>
        <w:r w:rsidR="004B443C" w:rsidRPr="00AD7CDD">
          <w:rPr>
            <w:rStyle w:val="Hyperlink"/>
            <w:rFonts w:ascii="Arial Narrow" w:hAnsi="Arial Narrow"/>
            <w:sz w:val="20"/>
            <w:szCs w:val="20"/>
          </w:rPr>
          <w:t>and Cost Analyses</w:t>
        </w:r>
      </w:hyperlink>
      <w:r w:rsidR="004B443C">
        <w:rPr>
          <w:rFonts w:ascii="Arial Narrow" w:hAnsi="Arial Narrow"/>
          <w:sz w:val="20"/>
          <w:szCs w:val="20"/>
        </w:rPr>
        <w:t>.</w:t>
      </w:r>
    </w:p>
    <w:p w14:paraId="4B849845" w14:textId="77777777" w:rsidR="00334FC5" w:rsidRDefault="00D275E5" w:rsidP="00E76B80">
      <w:pPr>
        <w:pBdr>
          <w:bottom w:val="single" w:sz="18" w:space="1" w:color="auto"/>
        </w:pBdr>
        <w:suppressAutoHyphens/>
        <w:spacing w:line="240" w:lineRule="atLeast"/>
        <w:ind w:left="180" w:hanging="1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E76B80">
        <w:rPr>
          <w:rFonts w:ascii="Arial Narrow" w:hAnsi="Arial Narrow"/>
          <w:sz w:val="20"/>
          <w:szCs w:val="20"/>
        </w:rPr>
        <w:t>.</w:t>
      </w:r>
      <w:r w:rsidR="00E76B80">
        <w:rPr>
          <w:rFonts w:ascii="Arial Narrow" w:hAnsi="Arial Narrow"/>
          <w:sz w:val="20"/>
          <w:szCs w:val="20"/>
        </w:rPr>
        <w:tab/>
      </w:r>
      <w:r w:rsidR="00334FC5">
        <w:rPr>
          <w:rFonts w:ascii="Arial Narrow" w:hAnsi="Arial Narrow"/>
          <w:sz w:val="20"/>
          <w:szCs w:val="20"/>
        </w:rPr>
        <w:t>Provide a detailed discussion of your price analysis or cost analysis.</w:t>
      </w:r>
      <w:r w:rsidR="00DA7A5B">
        <w:rPr>
          <w:rFonts w:ascii="Arial Narrow" w:hAnsi="Arial Narrow"/>
          <w:sz w:val="20"/>
          <w:szCs w:val="20"/>
        </w:rPr>
        <w:t xml:space="preserve"> </w:t>
      </w:r>
      <w:r w:rsidR="00334FC5">
        <w:rPr>
          <w:rFonts w:ascii="Arial Narrow" w:hAnsi="Arial Narrow"/>
          <w:sz w:val="20"/>
          <w:szCs w:val="20"/>
        </w:rPr>
        <w:t xml:space="preserve"> A Determination of Cost or Price Re</w:t>
      </w:r>
      <w:r>
        <w:rPr>
          <w:rFonts w:ascii="Arial Narrow" w:hAnsi="Arial Narrow"/>
          <w:sz w:val="20"/>
          <w:szCs w:val="20"/>
        </w:rPr>
        <w:t>asonableness</w:t>
      </w:r>
      <w:r w:rsidR="00726A24">
        <w:rPr>
          <w:rFonts w:ascii="Arial Narrow" w:hAnsi="Arial Narrow"/>
          <w:sz w:val="20"/>
          <w:szCs w:val="20"/>
        </w:rPr>
        <w:t xml:space="preserve"> form</w:t>
      </w:r>
      <w:r>
        <w:rPr>
          <w:rFonts w:ascii="Arial Narrow" w:hAnsi="Arial Narrow"/>
          <w:sz w:val="20"/>
          <w:szCs w:val="20"/>
        </w:rPr>
        <w:t xml:space="preserve"> that lacks</w:t>
      </w:r>
      <w:r w:rsidR="00E76B80">
        <w:rPr>
          <w:rFonts w:ascii="Arial Narrow" w:hAnsi="Arial Narrow"/>
          <w:sz w:val="20"/>
          <w:szCs w:val="20"/>
        </w:rPr>
        <w:t xml:space="preserve"> sufficient </w:t>
      </w:r>
      <w:r w:rsidR="00334FC5">
        <w:rPr>
          <w:rFonts w:ascii="Arial Narrow" w:hAnsi="Arial Narrow"/>
          <w:sz w:val="20"/>
          <w:szCs w:val="20"/>
        </w:rPr>
        <w:t>detail cannot be approved.</w:t>
      </w:r>
    </w:p>
    <w:p w14:paraId="4B849846" w14:textId="77777777" w:rsidR="00334FC5" w:rsidRDefault="00D275E5" w:rsidP="00E76B80">
      <w:pPr>
        <w:pBdr>
          <w:bottom w:val="single" w:sz="18" w:space="1" w:color="auto"/>
        </w:pBdr>
        <w:suppressAutoHyphens/>
        <w:spacing w:line="240" w:lineRule="atLeast"/>
        <w:ind w:left="180" w:hanging="18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334FC5">
        <w:rPr>
          <w:rFonts w:ascii="Arial Narrow" w:hAnsi="Arial Narrow"/>
          <w:sz w:val="20"/>
          <w:szCs w:val="20"/>
        </w:rPr>
        <w:t>.</w:t>
      </w:r>
      <w:r w:rsidR="00E76B80">
        <w:rPr>
          <w:rFonts w:ascii="Arial Narrow" w:hAnsi="Arial Narrow"/>
          <w:sz w:val="20"/>
          <w:szCs w:val="20"/>
        </w:rPr>
        <w:tab/>
      </w:r>
      <w:r w:rsidR="00334FC5">
        <w:rPr>
          <w:rFonts w:ascii="Arial Narrow" w:hAnsi="Arial Narrow"/>
          <w:sz w:val="20"/>
          <w:szCs w:val="20"/>
        </w:rPr>
        <w:t>Sign and date the form</w:t>
      </w:r>
      <w:r w:rsidR="00E76B80">
        <w:rPr>
          <w:rFonts w:ascii="Arial Narrow" w:hAnsi="Arial Narrow"/>
          <w:sz w:val="20"/>
          <w:szCs w:val="20"/>
        </w:rPr>
        <w:t>.</w:t>
      </w:r>
    </w:p>
    <w:p w14:paraId="4B849847" w14:textId="77777777" w:rsidR="00E76B80" w:rsidRDefault="00E76B80" w:rsidP="00E76B80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  <w:i/>
          <w:sz w:val="20"/>
          <w:szCs w:val="20"/>
        </w:rPr>
      </w:pPr>
    </w:p>
    <w:p w14:paraId="4B849848" w14:textId="77777777" w:rsidR="00334FC5" w:rsidRDefault="00E76B80" w:rsidP="00E76B80">
      <w:pPr>
        <w:pBdr>
          <w:bottom w:val="single" w:sz="18" w:space="1" w:color="auto"/>
        </w:pBdr>
        <w:suppressAutoHyphens/>
        <w:spacing w:line="240" w:lineRule="atLeast"/>
        <w:rPr>
          <w:rFonts w:ascii="Arial Narrow" w:hAnsi="Arial Narrow"/>
          <w:i/>
          <w:sz w:val="20"/>
          <w:szCs w:val="20"/>
        </w:rPr>
      </w:pPr>
      <w:r w:rsidRPr="00E76B80">
        <w:rPr>
          <w:rFonts w:ascii="Arial Narrow" w:hAnsi="Arial Narrow"/>
          <w:i/>
          <w:sz w:val="20"/>
          <w:szCs w:val="20"/>
        </w:rPr>
        <w:t xml:space="preserve">An improperly </w:t>
      </w:r>
      <w:r w:rsidR="00257098">
        <w:rPr>
          <w:rFonts w:ascii="Arial Narrow" w:hAnsi="Arial Narrow"/>
          <w:i/>
          <w:sz w:val="20"/>
          <w:szCs w:val="20"/>
        </w:rPr>
        <w:t>completed and/or unsigned form will</w:t>
      </w:r>
      <w:r w:rsidRPr="00E76B80">
        <w:rPr>
          <w:rFonts w:ascii="Arial Narrow" w:hAnsi="Arial Narrow"/>
          <w:i/>
          <w:sz w:val="20"/>
          <w:szCs w:val="20"/>
        </w:rPr>
        <w:t xml:space="preserve"> be returned to the sender.</w:t>
      </w:r>
    </w:p>
    <w:p w14:paraId="4B849849" w14:textId="77777777" w:rsidR="005B7E6C" w:rsidRPr="005B7E6C" w:rsidRDefault="005B7E6C" w:rsidP="00D275E5">
      <w:pPr>
        <w:pBdr>
          <w:bottom w:val="single" w:sz="18" w:space="1" w:color="auto"/>
        </w:pBdr>
        <w:suppressAutoHyphens/>
        <w:spacing w:line="240" w:lineRule="atLeast"/>
        <w:rPr>
          <w:b/>
          <w:spacing w:val="-4"/>
        </w:rPr>
      </w:pPr>
    </w:p>
    <w:p w14:paraId="4B84984A" w14:textId="77777777" w:rsidR="007E541E" w:rsidRDefault="007E541E">
      <w:pPr>
        <w:suppressAutoHyphens/>
        <w:spacing w:line="240" w:lineRule="atLeast"/>
        <w:rPr>
          <w:spacing w:val="-3"/>
          <w:sz w:val="22"/>
        </w:rPr>
      </w:pPr>
    </w:p>
    <w:p w14:paraId="4B84984B" w14:textId="77777777" w:rsidR="00D275E5" w:rsidRDefault="00D275E5" w:rsidP="00D275E5">
      <w:pPr>
        <w:tabs>
          <w:tab w:val="left" w:pos="1080"/>
          <w:tab w:val="left" w:pos="6120"/>
        </w:tabs>
        <w:jc w:val="both"/>
        <w:rPr>
          <w:rFonts w:ascii="Arial Narrow" w:hAnsi="Arial Narrow"/>
          <w:sz w:val="20"/>
          <w:szCs w:val="20"/>
        </w:rPr>
      </w:pPr>
    </w:p>
    <w:p w14:paraId="4B84984C" w14:textId="77777777" w:rsidR="00D275E5" w:rsidRPr="00D275E5" w:rsidRDefault="00D275E5" w:rsidP="00D275E5">
      <w:pPr>
        <w:tabs>
          <w:tab w:val="left" w:pos="1080"/>
          <w:tab w:val="left" w:pos="612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>To:</w:t>
      </w:r>
      <w:r w:rsidRPr="00D275E5">
        <w:rPr>
          <w:rFonts w:ascii="Arial Narrow" w:hAnsi="Arial Narrow"/>
          <w:sz w:val="20"/>
          <w:szCs w:val="20"/>
        </w:rPr>
        <w:tab/>
      </w:r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  <w:r w:rsidRPr="00D275E5">
        <w:rPr>
          <w:rFonts w:ascii="Arial Narrow" w:hAnsi="Arial Narrow"/>
          <w:sz w:val="20"/>
          <w:szCs w:val="20"/>
        </w:rPr>
        <w:tab/>
        <w:t>Date:</w:t>
      </w:r>
      <w:r w:rsidR="00AE2D2F">
        <w:rPr>
          <w:rFonts w:ascii="Arial Narrow" w:hAnsi="Arial Narrow"/>
          <w:sz w:val="20"/>
          <w:szCs w:val="20"/>
        </w:rPr>
        <w:t xml:space="preserve"> </w:t>
      </w:r>
      <w:r w:rsidR="003C5218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C5218">
        <w:rPr>
          <w:rFonts w:ascii="Arial Narrow" w:hAnsi="Arial Narrow"/>
        </w:rPr>
        <w:instrText xml:space="preserve"> FORMTEXT </w:instrText>
      </w:r>
      <w:r w:rsidR="003C5218">
        <w:rPr>
          <w:rFonts w:ascii="Arial Narrow" w:hAnsi="Arial Narrow"/>
        </w:rPr>
      </w:r>
      <w:r w:rsidR="003C5218">
        <w:rPr>
          <w:rFonts w:ascii="Arial Narrow" w:hAnsi="Arial Narrow"/>
        </w:rPr>
        <w:fldChar w:fldCharType="separate"/>
      </w:r>
      <w:r w:rsidR="003C5218">
        <w:rPr>
          <w:rFonts w:ascii="Arial Narrow" w:hAnsi="Arial Narrow"/>
          <w:noProof/>
        </w:rPr>
        <w:t xml:space="preserve">     </w:t>
      </w:r>
      <w:r w:rsidR="003C5218">
        <w:rPr>
          <w:rFonts w:ascii="Arial Narrow" w:hAnsi="Arial Narrow"/>
        </w:rPr>
        <w:fldChar w:fldCharType="end"/>
      </w:r>
    </w:p>
    <w:p w14:paraId="4B84984D" w14:textId="77777777" w:rsidR="00D275E5" w:rsidRPr="00D275E5" w:rsidRDefault="00D275E5" w:rsidP="00D275E5">
      <w:pPr>
        <w:tabs>
          <w:tab w:val="left" w:pos="1080"/>
          <w:tab w:val="left" w:pos="576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ab/>
        <w:t>Name of Designated University Official or Fiscal Administrator</w:t>
      </w:r>
    </w:p>
    <w:p w14:paraId="4B84984E" w14:textId="77777777" w:rsidR="00D275E5" w:rsidRPr="00D275E5" w:rsidRDefault="00D275E5" w:rsidP="00D275E5">
      <w:pPr>
        <w:tabs>
          <w:tab w:val="left" w:pos="1080"/>
          <w:tab w:val="left" w:pos="6120"/>
        </w:tabs>
        <w:jc w:val="both"/>
        <w:rPr>
          <w:rFonts w:ascii="Arial Narrow" w:hAnsi="Arial Narrow"/>
          <w:sz w:val="20"/>
          <w:szCs w:val="20"/>
        </w:rPr>
      </w:pPr>
    </w:p>
    <w:p w14:paraId="4B84984F" w14:textId="77777777" w:rsidR="00D275E5" w:rsidRPr="00D275E5" w:rsidRDefault="00D275E5" w:rsidP="00D275E5">
      <w:pPr>
        <w:tabs>
          <w:tab w:val="left" w:pos="1080"/>
          <w:tab w:val="left" w:pos="612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>From:</w:t>
      </w:r>
      <w:r w:rsidRPr="00D275E5">
        <w:rPr>
          <w:rFonts w:ascii="Arial Narrow" w:hAnsi="Arial Narrow"/>
          <w:sz w:val="20"/>
          <w:szCs w:val="20"/>
        </w:rPr>
        <w:tab/>
      </w:r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  <w:r w:rsidRPr="00D275E5">
        <w:rPr>
          <w:rFonts w:ascii="Arial Narrow" w:hAnsi="Arial Narrow"/>
          <w:sz w:val="20"/>
          <w:szCs w:val="20"/>
        </w:rPr>
        <w:tab/>
      </w:r>
      <w:r w:rsidRPr="00D275E5">
        <w:rPr>
          <w:rFonts w:ascii="Arial Narrow" w:hAnsi="Arial Narrow"/>
          <w:sz w:val="20"/>
          <w:szCs w:val="20"/>
        </w:rPr>
        <w:tab/>
      </w:r>
      <w:r w:rsidRPr="00D275E5">
        <w:rPr>
          <w:rFonts w:ascii="Arial Narrow" w:hAnsi="Arial Narrow"/>
          <w:sz w:val="20"/>
          <w:szCs w:val="20"/>
        </w:rPr>
        <w:tab/>
      </w:r>
      <w:r w:rsidRPr="00D275E5">
        <w:rPr>
          <w:rFonts w:ascii="Arial Narrow" w:hAnsi="Arial Narrow"/>
          <w:sz w:val="20"/>
          <w:szCs w:val="20"/>
        </w:rPr>
        <w:tab/>
      </w:r>
      <w:r w:rsidRPr="00D275E5">
        <w:rPr>
          <w:rFonts w:ascii="Arial Narrow" w:hAnsi="Arial Narrow"/>
          <w:sz w:val="20"/>
          <w:szCs w:val="20"/>
        </w:rPr>
        <w:tab/>
      </w:r>
      <w:r w:rsidRPr="00D275E5">
        <w:rPr>
          <w:rFonts w:ascii="Arial Narrow" w:hAnsi="Arial Narrow"/>
          <w:sz w:val="20"/>
          <w:szCs w:val="20"/>
        </w:rPr>
        <w:tab/>
      </w:r>
      <w:r w:rsidRPr="00D275E5">
        <w:rPr>
          <w:rFonts w:ascii="Arial Narrow" w:hAnsi="Arial Narrow"/>
          <w:sz w:val="20"/>
          <w:szCs w:val="20"/>
        </w:rPr>
        <w:tab/>
        <w:t>Name of Principal Investigator, Department Head, or Administrator</w:t>
      </w:r>
      <w:bookmarkStart w:id="0" w:name="Text1"/>
      <w:r w:rsidRPr="00D275E5">
        <w:rPr>
          <w:rFonts w:ascii="Arial Narrow" w:hAnsi="Arial Narrow"/>
          <w:sz w:val="20"/>
          <w:szCs w:val="20"/>
        </w:rPr>
        <w:tab/>
        <w:t xml:space="preserve">Telephone Number: </w:t>
      </w:r>
      <w:bookmarkEnd w:id="0"/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</w:p>
    <w:p w14:paraId="4B849850" w14:textId="77777777" w:rsidR="00D275E5" w:rsidRPr="00D275E5" w:rsidRDefault="00D275E5" w:rsidP="00D275E5">
      <w:pPr>
        <w:tabs>
          <w:tab w:val="left" w:pos="1080"/>
          <w:tab w:val="left" w:pos="5760"/>
        </w:tabs>
        <w:jc w:val="both"/>
        <w:rPr>
          <w:rFonts w:ascii="Arial Narrow" w:hAnsi="Arial Narrow"/>
          <w:sz w:val="20"/>
          <w:szCs w:val="20"/>
        </w:rPr>
      </w:pPr>
    </w:p>
    <w:p w14:paraId="4B849851" w14:textId="77777777" w:rsidR="00D275E5" w:rsidRPr="00D275E5" w:rsidRDefault="00D275E5" w:rsidP="00D275E5">
      <w:pPr>
        <w:tabs>
          <w:tab w:val="left" w:pos="1080"/>
          <w:tab w:val="left" w:pos="576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>Department:</w:t>
      </w:r>
      <w:r w:rsidRPr="00D275E5">
        <w:rPr>
          <w:rFonts w:ascii="Arial Narrow" w:hAnsi="Arial Narrow"/>
          <w:sz w:val="20"/>
          <w:szCs w:val="20"/>
        </w:rPr>
        <w:tab/>
      </w:r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</w:p>
    <w:p w14:paraId="4B849852" w14:textId="77777777" w:rsidR="00D275E5" w:rsidRPr="00D275E5" w:rsidRDefault="00D275E5" w:rsidP="00D275E5">
      <w:pPr>
        <w:tabs>
          <w:tab w:val="left" w:pos="1080"/>
          <w:tab w:val="left" w:pos="5760"/>
        </w:tabs>
        <w:jc w:val="both"/>
        <w:rPr>
          <w:rFonts w:ascii="Arial Narrow" w:hAnsi="Arial Narrow"/>
          <w:sz w:val="20"/>
          <w:szCs w:val="20"/>
        </w:rPr>
      </w:pPr>
    </w:p>
    <w:p w14:paraId="4B849853" w14:textId="77777777" w:rsidR="00D275E5" w:rsidRPr="00D275E5" w:rsidRDefault="00D275E5" w:rsidP="00D275E5">
      <w:pPr>
        <w:tabs>
          <w:tab w:val="left" w:pos="1080"/>
          <w:tab w:val="left" w:pos="576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>Su</w:t>
      </w:r>
      <w:r>
        <w:rPr>
          <w:rFonts w:ascii="Arial Narrow" w:hAnsi="Arial Narrow"/>
          <w:sz w:val="20"/>
          <w:szCs w:val="20"/>
        </w:rPr>
        <w:t>bject:</w:t>
      </w:r>
      <w:r>
        <w:rPr>
          <w:rFonts w:ascii="Arial Narrow" w:hAnsi="Arial Narrow"/>
          <w:sz w:val="20"/>
          <w:szCs w:val="20"/>
        </w:rPr>
        <w:tab/>
        <w:t>Determination of Cost or Price Reasonableness</w:t>
      </w:r>
    </w:p>
    <w:p w14:paraId="4B849854" w14:textId="77777777" w:rsidR="00D275E5" w:rsidRPr="00D275E5" w:rsidRDefault="00D275E5" w:rsidP="00D275E5">
      <w:pPr>
        <w:jc w:val="both"/>
        <w:rPr>
          <w:rFonts w:ascii="Arial Narrow" w:hAnsi="Arial Narrow"/>
          <w:sz w:val="20"/>
          <w:szCs w:val="20"/>
        </w:rPr>
      </w:pPr>
    </w:p>
    <w:p w14:paraId="4B849855" w14:textId="62EB487A" w:rsidR="00D275E5" w:rsidRPr="00D275E5" w:rsidRDefault="00D275E5" w:rsidP="00D275E5">
      <w:pPr>
        <w:tabs>
          <w:tab w:val="left" w:pos="1440"/>
          <w:tab w:val="left" w:pos="612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CF7370">
        <w:rPr>
          <w:rFonts w:ascii="Arial Narrow" w:hAnsi="Arial Narrow"/>
          <w:sz w:val="20"/>
          <w:szCs w:val="20"/>
        </w:rPr>
        <w:t xml:space="preserve">Good </w:t>
      </w:r>
      <w:r>
        <w:rPr>
          <w:rFonts w:ascii="Arial Narrow" w:hAnsi="Arial Narrow"/>
          <w:sz w:val="20"/>
          <w:szCs w:val="20"/>
        </w:rPr>
        <w:t>or Service to be Acquired:</w:t>
      </w:r>
      <w:r w:rsidRPr="00D275E5">
        <w:rPr>
          <w:rFonts w:ascii="Arial Narrow" w:hAnsi="Arial Narrow"/>
          <w:sz w:val="20"/>
          <w:szCs w:val="20"/>
        </w:rPr>
        <w:t xml:space="preserve"> </w:t>
      </w:r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</w:p>
    <w:p w14:paraId="4B849856" w14:textId="77777777" w:rsidR="00D275E5" w:rsidRPr="00D275E5" w:rsidRDefault="00D275E5" w:rsidP="00D275E5">
      <w:pPr>
        <w:tabs>
          <w:tab w:val="left" w:pos="1440"/>
          <w:tab w:val="left" w:pos="6120"/>
        </w:tabs>
        <w:ind w:left="720" w:firstLine="720"/>
        <w:jc w:val="both"/>
        <w:rPr>
          <w:rFonts w:ascii="Arial Narrow" w:hAnsi="Arial Narrow"/>
          <w:sz w:val="20"/>
          <w:szCs w:val="20"/>
        </w:rPr>
      </w:pPr>
    </w:p>
    <w:p w14:paraId="4B849857" w14:textId="77777777" w:rsidR="00D275E5" w:rsidRPr="00D275E5" w:rsidRDefault="00D275E5" w:rsidP="00D275E5">
      <w:pPr>
        <w:tabs>
          <w:tab w:val="left" w:pos="1440"/>
          <w:tab w:val="left" w:pos="6120"/>
        </w:tabs>
        <w:ind w:left="720" w:firstLine="720"/>
        <w:jc w:val="both"/>
        <w:rPr>
          <w:rFonts w:ascii="Arial Narrow" w:hAnsi="Arial Narrow"/>
          <w:sz w:val="20"/>
          <w:szCs w:val="20"/>
        </w:rPr>
      </w:pPr>
      <w:bookmarkStart w:id="1" w:name="Text5"/>
      <w:r>
        <w:rPr>
          <w:rFonts w:ascii="Arial Narrow" w:hAnsi="Arial Narrow"/>
          <w:sz w:val="20"/>
          <w:szCs w:val="20"/>
        </w:rPr>
        <w:t>Vendor</w:t>
      </w:r>
      <w:r w:rsidRPr="00D275E5">
        <w:rPr>
          <w:rFonts w:ascii="Arial Narrow" w:hAnsi="Arial Narrow"/>
          <w:sz w:val="20"/>
          <w:szCs w:val="20"/>
        </w:rPr>
        <w:t xml:space="preserve">: </w:t>
      </w:r>
      <w:bookmarkEnd w:id="1"/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</w:p>
    <w:p w14:paraId="4B849858" w14:textId="77777777" w:rsidR="00D275E5" w:rsidRPr="00D275E5" w:rsidRDefault="00D275E5" w:rsidP="00D275E5">
      <w:pPr>
        <w:tabs>
          <w:tab w:val="left" w:pos="1440"/>
          <w:tab w:val="left" w:pos="6120"/>
        </w:tabs>
        <w:jc w:val="both"/>
        <w:rPr>
          <w:rFonts w:ascii="Arial Narrow" w:hAnsi="Arial Narrow"/>
          <w:sz w:val="20"/>
          <w:szCs w:val="20"/>
        </w:rPr>
      </w:pPr>
    </w:p>
    <w:p w14:paraId="4B849859" w14:textId="77777777" w:rsidR="00D275E5" w:rsidRPr="00D275E5" w:rsidRDefault="00D275E5" w:rsidP="00D275E5">
      <w:pPr>
        <w:tabs>
          <w:tab w:val="left" w:pos="1440"/>
          <w:tab w:val="left" w:pos="612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ab/>
        <w:t>Amount (attach written quotation):</w:t>
      </w:r>
      <w:r w:rsidR="00AE2D2F">
        <w:rPr>
          <w:rFonts w:ascii="Arial Narrow" w:hAnsi="Arial Narrow"/>
          <w:sz w:val="20"/>
          <w:szCs w:val="20"/>
        </w:rPr>
        <w:t xml:space="preserve"> </w:t>
      </w:r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  <w:r w:rsidRPr="00D275E5">
        <w:rPr>
          <w:rFonts w:ascii="Arial Narrow" w:hAnsi="Arial Narrow"/>
          <w:sz w:val="20"/>
          <w:szCs w:val="20"/>
        </w:rPr>
        <w:tab/>
        <w:t xml:space="preserve">Purchase Order Number: </w:t>
      </w:r>
      <w:r w:rsidR="00AE2D2F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>
        <w:rPr>
          <w:rFonts w:ascii="Arial Narrow" w:hAnsi="Arial Narrow"/>
        </w:rPr>
        <w:instrText xml:space="preserve"> FORMTEXT </w:instrText>
      </w:r>
      <w:r w:rsidR="00AE2D2F">
        <w:rPr>
          <w:rFonts w:ascii="Arial Narrow" w:hAnsi="Arial Narrow"/>
        </w:rPr>
      </w:r>
      <w:r w:rsidR="00AE2D2F">
        <w:rPr>
          <w:rFonts w:ascii="Arial Narrow" w:hAnsi="Arial Narrow"/>
        </w:rPr>
        <w:fldChar w:fldCharType="separate"/>
      </w:r>
      <w:r w:rsidR="00AE2D2F">
        <w:rPr>
          <w:rFonts w:ascii="Arial Narrow" w:hAnsi="Arial Narrow"/>
          <w:noProof/>
        </w:rPr>
        <w:t xml:space="preserve">     </w:t>
      </w:r>
      <w:r w:rsidR="00AE2D2F">
        <w:rPr>
          <w:rFonts w:ascii="Arial Narrow" w:hAnsi="Arial Narrow"/>
        </w:rPr>
        <w:fldChar w:fldCharType="end"/>
      </w:r>
    </w:p>
    <w:p w14:paraId="4B84985A" w14:textId="77777777" w:rsidR="00D275E5" w:rsidRPr="00D275E5" w:rsidRDefault="00D275E5" w:rsidP="00D275E5">
      <w:pPr>
        <w:tabs>
          <w:tab w:val="left" w:pos="1440"/>
          <w:tab w:val="left" w:pos="6120"/>
        </w:tabs>
        <w:jc w:val="both"/>
        <w:rPr>
          <w:rFonts w:ascii="Arial Narrow" w:hAnsi="Arial Narrow"/>
          <w:sz w:val="20"/>
          <w:szCs w:val="20"/>
        </w:rPr>
      </w:pPr>
    </w:p>
    <w:p w14:paraId="4B84985B" w14:textId="77777777" w:rsidR="007E541E" w:rsidRDefault="00D275E5" w:rsidP="00DE64DE">
      <w:pPr>
        <w:tabs>
          <w:tab w:val="left" w:pos="1440"/>
          <w:tab w:val="left" w:pos="6120"/>
        </w:tabs>
        <w:jc w:val="both"/>
        <w:rPr>
          <w:rFonts w:ascii="Arial Narrow" w:hAnsi="Arial Narrow"/>
          <w:sz w:val="20"/>
          <w:szCs w:val="20"/>
        </w:rPr>
      </w:pPr>
      <w:r w:rsidRPr="00D275E5">
        <w:rPr>
          <w:rFonts w:ascii="Arial Narrow" w:hAnsi="Arial Narrow"/>
          <w:sz w:val="20"/>
          <w:szCs w:val="20"/>
        </w:rPr>
        <w:tab/>
      </w:r>
      <w:bookmarkStart w:id="2" w:name="Text22"/>
      <w:r w:rsidRPr="00D275E5">
        <w:rPr>
          <w:rFonts w:ascii="Arial Narrow" w:hAnsi="Arial Narrow"/>
          <w:sz w:val="20"/>
          <w:szCs w:val="20"/>
        </w:rPr>
        <w:t xml:space="preserve"> </w:t>
      </w:r>
      <w:bookmarkEnd w:id="2"/>
    </w:p>
    <w:p w14:paraId="4B84985C" w14:textId="77777777" w:rsidR="00DE64DE" w:rsidRPr="00DE64DE" w:rsidRDefault="00DE64DE" w:rsidP="00DE64DE">
      <w:pPr>
        <w:tabs>
          <w:tab w:val="left" w:pos="1440"/>
          <w:tab w:val="left" w:pos="6120"/>
        </w:tabs>
        <w:jc w:val="both"/>
        <w:rPr>
          <w:rFonts w:ascii="Arial Narrow" w:hAnsi="Arial Narrow"/>
          <w:sz w:val="20"/>
          <w:szCs w:val="20"/>
        </w:rPr>
      </w:pPr>
    </w:p>
    <w:p w14:paraId="4B84985D" w14:textId="77777777" w:rsidR="007E541E" w:rsidRPr="00DE64DE" w:rsidRDefault="00D275E5" w:rsidP="00D275E5">
      <w:pPr>
        <w:suppressAutoHyphens/>
        <w:spacing w:line="240" w:lineRule="atLeast"/>
        <w:ind w:left="360" w:hanging="360"/>
        <w:rPr>
          <w:rFonts w:ascii="Arial Narrow" w:hAnsi="Arial Narrow"/>
          <w:spacing w:val="-2"/>
          <w:sz w:val="20"/>
          <w:szCs w:val="20"/>
        </w:rPr>
      </w:pPr>
      <w:r w:rsidRPr="00DE64DE">
        <w:rPr>
          <w:rFonts w:ascii="Arial Narrow" w:hAnsi="Arial Narrow"/>
          <w:spacing w:val="-2"/>
          <w:sz w:val="20"/>
          <w:szCs w:val="20"/>
        </w:rPr>
        <w:t xml:space="preserve">I. </w:t>
      </w:r>
      <w:r w:rsidRPr="00DE64DE">
        <w:rPr>
          <w:rFonts w:ascii="Arial Narrow" w:hAnsi="Arial Narrow"/>
          <w:spacing w:val="-2"/>
          <w:sz w:val="20"/>
          <w:szCs w:val="20"/>
        </w:rPr>
        <w:tab/>
      </w:r>
      <w:r w:rsidR="007E541E" w:rsidRPr="00DE64DE">
        <w:rPr>
          <w:rFonts w:ascii="Arial Narrow" w:hAnsi="Arial Narrow"/>
          <w:spacing w:val="-2"/>
          <w:sz w:val="20"/>
          <w:szCs w:val="20"/>
        </w:rPr>
        <w:t>This expenditure is being made under th</w:t>
      </w:r>
      <w:r w:rsidRPr="00DE64DE">
        <w:rPr>
          <w:rFonts w:ascii="Arial Narrow" w:hAnsi="Arial Narrow"/>
          <w:spacing w:val="-2"/>
          <w:sz w:val="20"/>
          <w:szCs w:val="20"/>
        </w:rPr>
        <w:t>e following condition(s)</w:t>
      </w:r>
      <w:r w:rsidR="007E541E" w:rsidRPr="00DE64DE">
        <w:rPr>
          <w:rFonts w:ascii="Arial Narrow" w:hAnsi="Arial Narrow"/>
          <w:spacing w:val="-2"/>
          <w:sz w:val="20"/>
          <w:szCs w:val="20"/>
        </w:rPr>
        <w:t>:</w:t>
      </w:r>
    </w:p>
    <w:p w14:paraId="4B84985E" w14:textId="77777777" w:rsidR="00CA79D9" w:rsidRDefault="00CA79D9">
      <w:pPr>
        <w:suppressAutoHyphens/>
        <w:rPr>
          <w:rFonts w:ascii="Arial Narrow" w:hAnsi="Arial Narrow"/>
          <w:spacing w:val="-2"/>
          <w:sz w:val="20"/>
          <w:szCs w:val="20"/>
        </w:rPr>
      </w:pPr>
    </w:p>
    <w:p w14:paraId="4B84985F" w14:textId="7FF19C26" w:rsidR="00CA79D9" w:rsidRPr="00774E59" w:rsidRDefault="00AD7CDD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-64829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043">
            <w:rPr>
              <w:rFonts w:ascii="MS Gothic" w:eastAsia="MS Gothic" w:hAnsi="MS Gothic" w:hint="eastAsia"/>
            </w:rPr>
            <w:t>☐</w:t>
          </w:r>
        </w:sdtContent>
      </w:sdt>
      <w:r w:rsidR="00CA79D9">
        <w:rPr>
          <w:rFonts w:ascii="Arial Narrow" w:hAnsi="Arial Narrow"/>
          <w:spacing w:val="-2"/>
          <w:sz w:val="20"/>
          <w:szCs w:val="20"/>
        </w:rPr>
        <w:tab/>
        <w:t>Sole source</w:t>
      </w:r>
      <w:r w:rsidR="00221DD1">
        <w:rPr>
          <w:rFonts w:ascii="Arial Narrow" w:hAnsi="Arial Narrow"/>
          <w:spacing w:val="-2"/>
          <w:sz w:val="20"/>
          <w:szCs w:val="20"/>
        </w:rPr>
        <w:t xml:space="preserve"> </w:t>
      </w:r>
      <w:r w:rsidR="00726A24" w:rsidRPr="00774E59">
        <w:rPr>
          <w:rFonts w:ascii="Arial Narrow" w:hAnsi="Arial Narrow"/>
          <w:spacing w:val="-2"/>
          <w:sz w:val="20"/>
          <w:szCs w:val="20"/>
        </w:rPr>
        <w:t>(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Policy 2.1</w:t>
      </w:r>
      <w:r w:rsidR="009E67C1">
        <w:rPr>
          <w:rFonts w:ascii="Arial Narrow" w:hAnsi="Arial Narrow"/>
          <w:spacing w:val="-2"/>
          <w:sz w:val="20"/>
          <w:szCs w:val="20"/>
        </w:rPr>
        <w:t>06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)</w:t>
      </w:r>
    </w:p>
    <w:p w14:paraId="4B849860" w14:textId="77777777" w:rsidR="00CA79D9" w:rsidRPr="00774E59" w:rsidRDefault="00CA79D9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r w:rsidRPr="00774E59">
        <w:rPr>
          <w:rFonts w:ascii="Arial Narrow" w:hAnsi="Arial Narrow"/>
          <w:spacing w:val="-2"/>
          <w:sz w:val="20"/>
          <w:szCs w:val="20"/>
        </w:rPr>
        <w:tab/>
      </w:r>
    </w:p>
    <w:p w14:paraId="4B849861" w14:textId="77777777" w:rsidR="00CA79D9" w:rsidRDefault="00AD7CDD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-159423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CA79D9" w:rsidRPr="00774E59">
        <w:rPr>
          <w:rFonts w:ascii="Arial Narrow" w:hAnsi="Arial Narrow"/>
          <w:spacing w:val="-2"/>
          <w:sz w:val="20"/>
          <w:szCs w:val="20"/>
        </w:rPr>
        <w:tab/>
        <w:t>Emergency procurement</w:t>
      </w:r>
      <w:r w:rsidR="00221DD1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726A24" w:rsidRPr="00774E59">
        <w:rPr>
          <w:rFonts w:ascii="Arial Narrow" w:hAnsi="Arial Narrow"/>
          <w:spacing w:val="-2"/>
          <w:sz w:val="20"/>
          <w:szCs w:val="20"/>
        </w:rPr>
        <w:t>(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Policy 2.1</w:t>
      </w:r>
      <w:r w:rsidR="009D686A">
        <w:rPr>
          <w:rFonts w:ascii="Arial Narrow" w:hAnsi="Arial Narrow"/>
          <w:spacing w:val="-2"/>
          <w:sz w:val="20"/>
          <w:szCs w:val="20"/>
        </w:rPr>
        <w:t>0</w:t>
      </w:r>
      <w:r w:rsidR="009E67C1">
        <w:rPr>
          <w:rFonts w:ascii="Arial Narrow" w:hAnsi="Arial Narrow"/>
          <w:spacing w:val="-2"/>
          <w:sz w:val="20"/>
          <w:szCs w:val="20"/>
        </w:rPr>
        <w:t>8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)</w:t>
      </w:r>
      <w:r w:rsidR="00CA79D9" w:rsidRPr="00774E59">
        <w:rPr>
          <w:rFonts w:ascii="Arial Narrow" w:hAnsi="Arial Narrow"/>
          <w:spacing w:val="-2"/>
          <w:sz w:val="20"/>
          <w:szCs w:val="20"/>
        </w:rPr>
        <w:t xml:space="preserve"> where only one</w:t>
      </w:r>
      <w:r w:rsidR="00257098">
        <w:rPr>
          <w:rFonts w:ascii="Arial Narrow" w:hAnsi="Arial Narrow"/>
          <w:spacing w:val="-2"/>
          <w:sz w:val="20"/>
          <w:szCs w:val="20"/>
        </w:rPr>
        <w:t xml:space="preserve"> (1)</w:t>
      </w:r>
      <w:r w:rsidR="00CA79D9" w:rsidRPr="00774E59">
        <w:rPr>
          <w:rFonts w:ascii="Arial Narrow" w:hAnsi="Arial Narrow"/>
          <w:spacing w:val="-2"/>
          <w:sz w:val="20"/>
          <w:szCs w:val="20"/>
        </w:rPr>
        <w:t xml:space="preserve"> quote is received</w:t>
      </w:r>
    </w:p>
    <w:p w14:paraId="4B849862" w14:textId="77777777" w:rsidR="006D1043" w:rsidRDefault="006D1043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</w:p>
    <w:p w14:paraId="4B849863" w14:textId="73004E32" w:rsidR="006D1043" w:rsidRDefault="00AD7CDD" w:rsidP="00C116DD">
      <w:pPr>
        <w:suppressAutoHyphens/>
        <w:ind w:left="720" w:hanging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33443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043">
            <w:rPr>
              <w:rFonts w:ascii="MS Gothic" w:eastAsia="MS Gothic" w:hAnsi="MS Gothic" w:hint="eastAsia"/>
            </w:rPr>
            <w:t>☐</w:t>
          </w:r>
        </w:sdtContent>
      </w:sdt>
      <w:r w:rsidR="006D1043">
        <w:rPr>
          <w:rFonts w:ascii="Arial Narrow" w:hAnsi="Arial Narrow"/>
          <w:spacing w:val="-2"/>
          <w:sz w:val="20"/>
          <w:szCs w:val="20"/>
        </w:rPr>
        <w:tab/>
        <w:t>Request for Quotations (</w:t>
      </w:r>
      <w:r w:rsidR="006D1043" w:rsidRPr="00C116DD">
        <w:rPr>
          <w:rFonts w:ascii="Arial Narrow" w:hAnsi="Arial Narrow"/>
          <w:i/>
          <w:spacing w:val="-2"/>
          <w:sz w:val="20"/>
          <w:szCs w:val="20"/>
        </w:rPr>
        <w:t>where discretion is used to select the vendors invited to submit quotes</w:t>
      </w:r>
      <w:r w:rsidR="00DA7A5B">
        <w:rPr>
          <w:rFonts w:ascii="Arial Narrow" w:hAnsi="Arial Narrow"/>
          <w:i/>
          <w:spacing w:val="-2"/>
          <w:sz w:val="20"/>
          <w:szCs w:val="20"/>
        </w:rPr>
        <w:t xml:space="preserve"> and the solicitation is not </w:t>
      </w:r>
      <w:r w:rsidR="00D96F96">
        <w:rPr>
          <w:rFonts w:ascii="Arial Narrow" w:hAnsi="Arial Narrow"/>
          <w:i/>
          <w:spacing w:val="-2"/>
          <w:sz w:val="20"/>
          <w:szCs w:val="20"/>
        </w:rPr>
        <w:t>publicly</w:t>
      </w:r>
      <w:r w:rsidR="00DA7A5B">
        <w:rPr>
          <w:rFonts w:ascii="Arial Narrow" w:hAnsi="Arial Narrow"/>
          <w:i/>
          <w:spacing w:val="-2"/>
          <w:sz w:val="20"/>
          <w:szCs w:val="20"/>
        </w:rPr>
        <w:t xml:space="preserve"> posted</w:t>
      </w:r>
      <w:r w:rsidR="006D1043">
        <w:rPr>
          <w:rFonts w:ascii="Arial Narrow" w:hAnsi="Arial Narrow"/>
          <w:spacing w:val="-2"/>
          <w:sz w:val="20"/>
          <w:szCs w:val="20"/>
        </w:rPr>
        <w:t>) where</w:t>
      </w:r>
      <w:r w:rsidR="006D1043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6D1043">
        <w:rPr>
          <w:rFonts w:ascii="Arial Narrow" w:hAnsi="Arial Narrow"/>
          <w:spacing w:val="-2"/>
          <w:sz w:val="20"/>
          <w:szCs w:val="20"/>
        </w:rPr>
        <w:t xml:space="preserve">less than </w:t>
      </w:r>
      <w:r w:rsidR="00257098">
        <w:rPr>
          <w:rFonts w:ascii="Arial Narrow" w:hAnsi="Arial Narrow"/>
          <w:spacing w:val="-2"/>
          <w:sz w:val="20"/>
          <w:szCs w:val="20"/>
        </w:rPr>
        <w:t>three (</w:t>
      </w:r>
      <w:r w:rsidR="006D1043">
        <w:rPr>
          <w:rFonts w:ascii="Arial Narrow" w:hAnsi="Arial Narrow"/>
          <w:spacing w:val="-2"/>
          <w:sz w:val="20"/>
          <w:szCs w:val="20"/>
        </w:rPr>
        <w:t>3</w:t>
      </w:r>
      <w:r w:rsidR="00257098">
        <w:rPr>
          <w:rFonts w:ascii="Arial Narrow" w:hAnsi="Arial Narrow"/>
          <w:spacing w:val="-2"/>
          <w:sz w:val="20"/>
          <w:szCs w:val="20"/>
        </w:rPr>
        <w:t>)</w:t>
      </w:r>
      <w:r w:rsidR="006D1043">
        <w:rPr>
          <w:rFonts w:ascii="Arial Narrow" w:hAnsi="Arial Narrow"/>
          <w:spacing w:val="-2"/>
          <w:sz w:val="20"/>
          <w:szCs w:val="20"/>
        </w:rPr>
        <w:t xml:space="preserve"> quotes are</w:t>
      </w:r>
      <w:r w:rsidR="006D1043" w:rsidRPr="00774E59">
        <w:rPr>
          <w:rFonts w:ascii="Arial Narrow" w:hAnsi="Arial Narrow"/>
          <w:spacing w:val="-2"/>
          <w:sz w:val="20"/>
          <w:szCs w:val="20"/>
        </w:rPr>
        <w:t xml:space="preserve"> received</w:t>
      </w:r>
      <w:r w:rsidR="0057527E">
        <w:rPr>
          <w:rFonts w:ascii="Arial Narrow" w:hAnsi="Arial Narrow"/>
          <w:spacing w:val="-2"/>
          <w:sz w:val="20"/>
          <w:szCs w:val="20"/>
        </w:rPr>
        <w:t xml:space="preserve"> (Policy 2.103)</w:t>
      </w:r>
    </w:p>
    <w:p w14:paraId="4B849864" w14:textId="77777777" w:rsidR="006D1043" w:rsidRPr="00774E59" w:rsidRDefault="006D1043" w:rsidP="006D1043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r w:rsidRPr="00774E59">
        <w:rPr>
          <w:rFonts w:ascii="Arial Narrow" w:hAnsi="Arial Narrow"/>
          <w:spacing w:val="-2"/>
          <w:sz w:val="20"/>
          <w:szCs w:val="20"/>
        </w:rPr>
        <w:tab/>
      </w:r>
    </w:p>
    <w:p w14:paraId="4B849865" w14:textId="6DC4BFAF" w:rsidR="006D1043" w:rsidRDefault="00AD7CDD" w:rsidP="00C116DD">
      <w:pPr>
        <w:suppressAutoHyphens/>
        <w:ind w:left="720" w:hanging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41167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043">
            <w:rPr>
              <w:rFonts w:ascii="MS Gothic" w:eastAsia="MS Gothic" w:hAnsi="MS Gothic" w:hint="eastAsia"/>
            </w:rPr>
            <w:t>☐</w:t>
          </w:r>
        </w:sdtContent>
      </w:sdt>
      <w:r w:rsidR="006D1043">
        <w:rPr>
          <w:rFonts w:ascii="Arial Narrow" w:hAnsi="Arial Narrow"/>
          <w:spacing w:val="-2"/>
          <w:sz w:val="20"/>
          <w:szCs w:val="20"/>
        </w:rPr>
        <w:tab/>
        <w:t>Request for Quotations or Invitations for Bid (</w:t>
      </w:r>
      <w:r w:rsidR="006D1043" w:rsidRPr="00C116DD">
        <w:rPr>
          <w:rFonts w:ascii="Arial Narrow" w:hAnsi="Arial Narrow"/>
          <w:i/>
          <w:spacing w:val="-2"/>
          <w:sz w:val="20"/>
          <w:szCs w:val="20"/>
        </w:rPr>
        <w:t xml:space="preserve">where the solicitation is </w:t>
      </w:r>
      <w:r w:rsidR="00D96F96">
        <w:rPr>
          <w:rFonts w:ascii="Arial Narrow" w:hAnsi="Arial Narrow"/>
          <w:i/>
          <w:spacing w:val="-2"/>
          <w:sz w:val="20"/>
          <w:szCs w:val="20"/>
        </w:rPr>
        <w:t>publicly</w:t>
      </w:r>
      <w:r w:rsidR="006D1043" w:rsidRPr="00C116DD">
        <w:rPr>
          <w:rFonts w:ascii="Arial Narrow" w:hAnsi="Arial Narrow"/>
          <w:i/>
          <w:spacing w:val="-2"/>
          <w:sz w:val="20"/>
          <w:szCs w:val="20"/>
        </w:rPr>
        <w:t xml:space="preserve"> posted</w:t>
      </w:r>
      <w:r w:rsidR="006D1043">
        <w:rPr>
          <w:rFonts w:ascii="Arial Narrow" w:hAnsi="Arial Narrow"/>
          <w:spacing w:val="-2"/>
          <w:sz w:val="20"/>
          <w:szCs w:val="20"/>
        </w:rPr>
        <w:t xml:space="preserve">) </w:t>
      </w:r>
      <w:r w:rsidR="006D1043" w:rsidRPr="00774E59">
        <w:rPr>
          <w:rFonts w:ascii="Arial Narrow" w:hAnsi="Arial Narrow"/>
          <w:spacing w:val="-2"/>
          <w:sz w:val="20"/>
          <w:szCs w:val="20"/>
        </w:rPr>
        <w:t>where</w:t>
      </w:r>
      <w:r w:rsidR="006D1043">
        <w:rPr>
          <w:rFonts w:ascii="Arial Narrow" w:hAnsi="Arial Narrow"/>
          <w:spacing w:val="-2"/>
          <w:sz w:val="20"/>
          <w:szCs w:val="20"/>
        </w:rPr>
        <w:t xml:space="preserve"> only one (1) quote/bid is received</w:t>
      </w:r>
      <w:r w:rsidR="0057527E">
        <w:rPr>
          <w:rFonts w:ascii="Arial Narrow" w:hAnsi="Arial Narrow"/>
          <w:spacing w:val="-2"/>
          <w:sz w:val="20"/>
          <w:szCs w:val="20"/>
        </w:rPr>
        <w:t xml:space="preserve"> (Policy 2.103 and 2.105)</w:t>
      </w:r>
    </w:p>
    <w:p w14:paraId="4B849866" w14:textId="77777777" w:rsidR="00CA79D9" w:rsidRPr="00774E59" w:rsidRDefault="00CA79D9" w:rsidP="00C116DD">
      <w:pPr>
        <w:suppressAutoHyphens/>
        <w:rPr>
          <w:rFonts w:ascii="Arial Narrow" w:hAnsi="Arial Narrow"/>
          <w:spacing w:val="-2"/>
          <w:sz w:val="20"/>
          <w:szCs w:val="20"/>
        </w:rPr>
      </w:pPr>
    </w:p>
    <w:p w14:paraId="4B849867" w14:textId="11B8785A" w:rsidR="008F1CD5" w:rsidRDefault="00AD7CDD" w:rsidP="008F1CD5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41929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CA79D9" w:rsidRPr="00774E59">
        <w:rPr>
          <w:rFonts w:ascii="Arial Narrow" w:hAnsi="Arial Narrow"/>
          <w:spacing w:val="-2"/>
          <w:sz w:val="20"/>
          <w:szCs w:val="20"/>
        </w:rPr>
        <w:tab/>
      </w:r>
      <w:r w:rsidR="006D1043">
        <w:rPr>
          <w:rFonts w:ascii="Arial Narrow" w:hAnsi="Arial Narrow"/>
          <w:spacing w:val="-2"/>
          <w:sz w:val="20"/>
          <w:szCs w:val="20"/>
        </w:rPr>
        <w:t>Request for Q</w:t>
      </w:r>
      <w:r w:rsidR="006D1043" w:rsidRPr="00774E59">
        <w:rPr>
          <w:rFonts w:ascii="Arial Narrow" w:hAnsi="Arial Narrow"/>
          <w:spacing w:val="-2"/>
          <w:sz w:val="20"/>
          <w:szCs w:val="20"/>
        </w:rPr>
        <w:t xml:space="preserve">uotations </w:t>
      </w:r>
      <w:r w:rsidR="006D1043">
        <w:rPr>
          <w:rFonts w:ascii="Arial Narrow" w:hAnsi="Arial Narrow"/>
          <w:spacing w:val="-2"/>
          <w:sz w:val="20"/>
          <w:szCs w:val="20"/>
        </w:rPr>
        <w:t xml:space="preserve">or Invitations for Bid </w:t>
      </w:r>
      <w:r w:rsidR="006D1043" w:rsidRPr="00774E59">
        <w:rPr>
          <w:rFonts w:ascii="Arial Narrow" w:hAnsi="Arial Narrow"/>
          <w:spacing w:val="-2"/>
          <w:sz w:val="20"/>
          <w:szCs w:val="20"/>
        </w:rPr>
        <w:t>where</w:t>
      </w:r>
      <w:r w:rsidR="006D1043">
        <w:rPr>
          <w:rFonts w:ascii="Arial Narrow" w:hAnsi="Arial Narrow"/>
          <w:spacing w:val="-2"/>
          <w:sz w:val="20"/>
          <w:szCs w:val="20"/>
        </w:rPr>
        <w:t xml:space="preserve"> the</w:t>
      </w:r>
      <w:r w:rsidR="006D1043" w:rsidRPr="00774E59">
        <w:rPr>
          <w:rFonts w:ascii="Arial Narrow" w:hAnsi="Arial Narrow"/>
          <w:spacing w:val="-2"/>
          <w:sz w:val="20"/>
          <w:szCs w:val="20"/>
        </w:rPr>
        <w:t xml:space="preserve"> lowest quote is NOT selected</w:t>
      </w:r>
      <w:r w:rsidR="006D1043" w:rsidRPr="00774E59" w:rsidDel="006D1043">
        <w:rPr>
          <w:rFonts w:ascii="Arial Narrow" w:hAnsi="Arial Narrow"/>
          <w:spacing w:val="-2"/>
          <w:sz w:val="20"/>
          <w:szCs w:val="20"/>
        </w:rPr>
        <w:t xml:space="preserve"> </w:t>
      </w:r>
    </w:p>
    <w:p w14:paraId="4B849868" w14:textId="77777777" w:rsidR="008F1CD5" w:rsidRPr="00774E59" w:rsidRDefault="008F1CD5" w:rsidP="006D1043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</w:p>
    <w:p w14:paraId="4B849869" w14:textId="0399764C" w:rsidR="00CA79D9" w:rsidRPr="00774E59" w:rsidRDefault="00AD7CDD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196630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043">
            <w:rPr>
              <w:rFonts w:ascii="MS Gothic" w:eastAsia="MS Gothic" w:hAnsi="MS Gothic" w:hint="eastAsia"/>
            </w:rPr>
            <w:t>☐</w:t>
          </w:r>
        </w:sdtContent>
      </w:sdt>
      <w:r w:rsidR="00482549">
        <w:rPr>
          <w:rFonts w:ascii="Arial Narrow" w:hAnsi="Arial Narrow"/>
          <w:spacing w:val="-2"/>
          <w:sz w:val="20"/>
          <w:szCs w:val="20"/>
        </w:rPr>
        <w:tab/>
      </w:r>
      <w:r w:rsidR="0076533F">
        <w:rPr>
          <w:rFonts w:ascii="Arial Narrow" w:hAnsi="Arial Narrow"/>
          <w:spacing w:val="-2"/>
          <w:sz w:val="20"/>
          <w:szCs w:val="20"/>
        </w:rPr>
        <w:t>Request</w:t>
      </w:r>
      <w:r w:rsidR="00E8240F">
        <w:rPr>
          <w:rFonts w:ascii="Arial Narrow" w:hAnsi="Arial Narrow"/>
          <w:spacing w:val="-2"/>
          <w:sz w:val="20"/>
          <w:szCs w:val="20"/>
        </w:rPr>
        <w:t xml:space="preserve"> for </w:t>
      </w:r>
      <w:r w:rsidR="006D1043">
        <w:rPr>
          <w:rFonts w:ascii="Arial Narrow" w:hAnsi="Arial Narrow"/>
          <w:spacing w:val="-2"/>
          <w:sz w:val="20"/>
          <w:szCs w:val="20"/>
        </w:rPr>
        <w:t>P</w:t>
      </w:r>
      <w:r w:rsidR="00E8240F">
        <w:rPr>
          <w:rFonts w:ascii="Arial Narrow" w:hAnsi="Arial Narrow"/>
          <w:spacing w:val="-2"/>
          <w:sz w:val="20"/>
          <w:szCs w:val="20"/>
        </w:rPr>
        <w:t>roposals</w:t>
      </w:r>
      <w:r w:rsidR="001302C6">
        <w:rPr>
          <w:rFonts w:ascii="Arial Narrow" w:hAnsi="Arial Narrow"/>
          <w:spacing w:val="-2"/>
          <w:sz w:val="20"/>
          <w:szCs w:val="20"/>
        </w:rPr>
        <w:t xml:space="preserve"> (Policy 2.104)</w:t>
      </w:r>
    </w:p>
    <w:p w14:paraId="4B84986A" w14:textId="77777777" w:rsidR="00CA79D9" w:rsidRPr="00774E59" w:rsidRDefault="00CA79D9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r w:rsidRPr="00774E59">
        <w:rPr>
          <w:rFonts w:ascii="Arial Narrow" w:hAnsi="Arial Narrow"/>
          <w:spacing w:val="-2"/>
          <w:sz w:val="20"/>
          <w:szCs w:val="20"/>
        </w:rPr>
        <w:tab/>
      </w:r>
    </w:p>
    <w:p w14:paraId="4B84986B" w14:textId="77777777" w:rsidR="00CA79D9" w:rsidRPr="00774E59" w:rsidRDefault="00AD7CDD" w:rsidP="00C116DD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89801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CA79D9" w:rsidRPr="00774E59">
        <w:rPr>
          <w:rFonts w:ascii="Arial Narrow" w:hAnsi="Arial Narrow"/>
          <w:spacing w:val="-2"/>
          <w:sz w:val="20"/>
          <w:szCs w:val="20"/>
        </w:rPr>
        <w:tab/>
        <w:t>Price adjustment to Purchase Order No.</w:t>
      </w:r>
      <w:r w:rsidR="001B0CF8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1B0CF8" w:rsidRPr="00774E5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B0CF8" w:rsidRPr="00774E59">
        <w:rPr>
          <w:rFonts w:ascii="Arial Narrow" w:hAnsi="Arial Narrow"/>
        </w:rPr>
        <w:instrText xml:space="preserve"> FORMTEXT </w:instrText>
      </w:r>
      <w:r w:rsidR="001B0CF8" w:rsidRPr="00774E59">
        <w:rPr>
          <w:rFonts w:ascii="Arial Narrow" w:hAnsi="Arial Narrow"/>
        </w:rPr>
      </w:r>
      <w:r w:rsidR="001B0CF8" w:rsidRPr="00774E59">
        <w:rPr>
          <w:rFonts w:ascii="Arial Narrow" w:hAnsi="Arial Narrow"/>
        </w:rPr>
        <w:fldChar w:fldCharType="separate"/>
      </w:r>
      <w:r w:rsidR="001B0CF8" w:rsidRPr="00774E59">
        <w:rPr>
          <w:rFonts w:ascii="Arial Narrow" w:hAnsi="Arial Narrow"/>
          <w:noProof/>
        </w:rPr>
        <w:t xml:space="preserve">     </w:t>
      </w:r>
      <w:r w:rsidR="001B0CF8" w:rsidRPr="00774E59">
        <w:rPr>
          <w:rFonts w:ascii="Arial Narrow" w:hAnsi="Arial Narrow"/>
        </w:rPr>
        <w:fldChar w:fldCharType="end"/>
      </w:r>
      <w:r w:rsidR="001B0CF8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A07385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CA79D9" w:rsidRPr="00774E59">
        <w:rPr>
          <w:rFonts w:ascii="Arial Narrow" w:hAnsi="Arial Narrow"/>
          <w:spacing w:val="-2"/>
          <w:sz w:val="20"/>
          <w:szCs w:val="20"/>
        </w:rPr>
        <w:t xml:space="preserve">or Contract No. </w:t>
      </w:r>
      <w:r w:rsidR="00AE2D2F" w:rsidRPr="00774E5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 w:rsidRPr="00774E59">
        <w:rPr>
          <w:rFonts w:ascii="Arial Narrow" w:hAnsi="Arial Narrow"/>
        </w:rPr>
        <w:instrText xml:space="preserve"> FORMTEXT </w:instrText>
      </w:r>
      <w:r w:rsidR="00AE2D2F" w:rsidRPr="00774E59">
        <w:rPr>
          <w:rFonts w:ascii="Arial Narrow" w:hAnsi="Arial Narrow"/>
        </w:rPr>
      </w:r>
      <w:r w:rsidR="00AE2D2F" w:rsidRPr="00774E59">
        <w:rPr>
          <w:rFonts w:ascii="Arial Narrow" w:hAnsi="Arial Narrow"/>
        </w:rPr>
        <w:fldChar w:fldCharType="separate"/>
      </w:r>
      <w:r w:rsidR="00AE2D2F" w:rsidRPr="00774E59">
        <w:rPr>
          <w:rFonts w:ascii="Arial Narrow" w:hAnsi="Arial Narrow"/>
          <w:noProof/>
        </w:rPr>
        <w:t xml:space="preserve">     </w:t>
      </w:r>
      <w:r w:rsidR="00AE2D2F" w:rsidRPr="00774E59">
        <w:rPr>
          <w:rFonts w:ascii="Arial Narrow" w:hAnsi="Arial Narrow"/>
        </w:rPr>
        <w:fldChar w:fldCharType="end"/>
      </w:r>
    </w:p>
    <w:p w14:paraId="4B84986C" w14:textId="77777777" w:rsidR="00CA79D9" w:rsidRPr="00774E59" w:rsidRDefault="00CA79D9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</w:p>
    <w:p w14:paraId="4B84986D" w14:textId="2FFA8F97" w:rsidR="00CA79D9" w:rsidRPr="00774E59" w:rsidRDefault="00AD7CDD" w:rsidP="00866A12">
      <w:pPr>
        <w:suppressAutoHyphens/>
        <w:ind w:left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88422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CA79D9" w:rsidRPr="00774E59">
        <w:rPr>
          <w:rFonts w:ascii="Arial Narrow" w:hAnsi="Arial Narrow"/>
          <w:spacing w:val="-2"/>
          <w:sz w:val="20"/>
          <w:szCs w:val="20"/>
        </w:rPr>
        <w:tab/>
        <w:t>Exempt procurement</w:t>
      </w:r>
      <w:r w:rsidR="00221DD1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895B8C" w:rsidRPr="00774E59">
        <w:rPr>
          <w:rFonts w:ascii="Arial Narrow" w:hAnsi="Arial Narrow"/>
          <w:spacing w:val="-2"/>
          <w:sz w:val="20"/>
          <w:szCs w:val="20"/>
        </w:rPr>
        <w:t>(</w:t>
      </w:r>
      <w:r w:rsidR="00D96F96">
        <w:rPr>
          <w:rFonts w:ascii="Arial Narrow" w:hAnsi="Arial Narrow"/>
          <w:spacing w:val="-2"/>
          <w:sz w:val="20"/>
          <w:szCs w:val="20"/>
        </w:rPr>
        <w:t>Policy 2.107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)</w:t>
      </w:r>
      <w:r w:rsidR="00CA79D9" w:rsidRPr="00774E59">
        <w:rPr>
          <w:rFonts w:ascii="Arial Narrow" w:hAnsi="Arial Narrow"/>
          <w:spacing w:val="-2"/>
          <w:sz w:val="20"/>
          <w:szCs w:val="20"/>
        </w:rPr>
        <w:t xml:space="preserve">, </w:t>
      </w:r>
      <w:r w:rsidR="001B1478" w:rsidRPr="00774E59">
        <w:rPr>
          <w:rFonts w:ascii="Arial Narrow" w:hAnsi="Arial Narrow"/>
          <w:spacing w:val="-2"/>
          <w:sz w:val="20"/>
          <w:szCs w:val="20"/>
        </w:rPr>
        <w:t xml:space="preserve">UH </w:t>
      </w:r>
      <w:r w:rsidR="00CA79D9" w:rsidRPr="00774E59">
        <w:rPr>
          <w:rFonts w:ascii="Arial Narrow" w:hAnsi="Arial Narrow"/>
          <w:spacing w:val="-2"/>
          <w:sz w:val="20"/>
          <w:szCs w:val="20"/>
        </w:rPr>
        <w:t>Exemption No.</w:t>
      </w:r>
      <w:r w:rsidR="001B1478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AE2D2F" w:rsidRPr="00774E5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2D2F" w:rsidRPr="00774E59">
        <w:rPr>
          <w:rFonts w:ascii="Arial Narrow" w:hAnsi="Arial Narrow"/>
        </w:rPr>
        <w:instrText xml:space="preserve"> FORMTEXT </w:instrText>
      </w:r>
      <w:r w:rsidR="00AE2D2F" w:rsidRPr="00774E59">
        <w:rPr>
          <w:rFonts w:ascii="Arial Narrow" w:hAnsi="Arial Narrow"/>
        </w:rPr>
      </w:r>
      <w:r w:rsidR="00AE2D2F" w:rsidRPr="00774E59">
        <w:rPr>
          <w:rFonts w:ascii="Arial Narrow" w:hAnsi="Arial Narrow"/>
        </w:rPr>
        <w:fldChar w:fldCharType="separate"/>
      </w:r>
      <w:r w:rsidR="00AE2D2F" w:rsidRPr="00774E59">
        <w:rPr>
          <w:rFonts w:ascii="Arial Narrow" w:hAnsi="Arial Narrow"/>
          <w:noProof/>
        </w:rPr>
        <w:t xml:space="preserve">     </w:t>
      </w:r>
      <w:r w:rsidR="00AE2D2F" w:rsidRPr="00774E59">
        <w:rPr>
          <w:rFonts w:ascii="Arial Narrow" w:hAnsi="Arial Narrow"/>
        </w:rPr>
        <w:fldChar w:fldCharType="end"/>
      </w:r>
    </w:p>
    <w:p w14:paraId="4B84986E" w14:textId="77777777" w:rsidR="00CA79D9" w:rsidRDefault="00CA79D9">
      <w:pPr>
        <w:suppressAutoHyphens/>
        <w:rPr>
          <w:rFonts w:ascii="Arial Narrow" w:hAnsi="Arial Narrow"/>
          <w:spacing w:val="-2"/>
          <w:sz w:val="20"/>
          <w:szCs w:val="20"/>
        </w:rPr>
      </w:pPr>
    </w:p>
    <w:p w14:paraId="4B84986F" w14:textId="77777777" w:rsidR="00A07385" w:rsidRPr="00774E59" w:rsidRDefault="00AD7CDD" w:rsidP="003C00F3">
      <w:pPr>
        <w:suppressAutoHyphens/>
        <w:ind w:firstLine="360"/>
        <w:rPr>
          <w:spacing w:val="-2"/>
          <w:sz w:val="16"/>
        </w:rPr>
      </w:pPr>
      <w:sdt>
        <w:sdtPr>
          <w:rPr>
            <w:rFonts w:ascii="Arial Narrow" w:hAnsi="Arial Narrow"/>
          </w:rPr>
          <w:id w:val="36696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CA79D9">
        <w:rPr>
          <w:rFonts w:ascii="Arial Narrow" w:hAnsi="Arial Narrow"/>
          <w:spacing w:val="-2"/>
          <w:sz w:val="20"/>
          <w:szCs w:val="20"/>
        </w:rPr>
        <w:tab/>
      </w:r>
      <w:r w:rsidR="00CA79D9" w:rsidRPr="00774E59">
        <w:rPr>
          <w:rFonts w:ascii="Arial Narrow" w:hAnsi="Arial Narrow"/>
          <w:spacing w:val="-2"/>
          <w:sz w:val="20"/>
          <w:szCs w:val="20"/>
        </w:rPr>
        <w:t>Professional services procurement</w:t>
      </w:r>
      <w:r w:rsidR="00221DD1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726A24" w:rsidRPr="00774E59">
        <w:rPr>
          <w:rFonts w:ascii="Arial Narrow" w:hAnsi="Arial Narrow"/>
          <w:spacing w:val="-2"/>
          <w:sz w:val="20"/>
          <w:szCs w:val="20"/>
        </w:rPr>
        <w:t>(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Policy 2.</w:t>
      </w:r>
      <w:r w:rsidR="009D686A">
        <w:rPr>
          <w:rFonts w:ascii="Arial Narrow" w:hAnsi="Arial Narrow"/>
          <w:spacing w:val="-2"/>
          <w:sz w:val="20"/>
          <w:szCs w:val="20"/>
        </w:rPr>
        <w:t>210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)</w:t>
      </w:r>
      <w:r w:rsidR="00CA79D9" w:rsidRPr="00774E59">
        <w:rPr>
          <w:spacing w:val="-2"/>
          <w:sz w:val="16"/>
        </w:rPr>
        <w:tab/>
      </w:r>
    </w:p>
    <w:p w14:paraId="4B849870" w14:textId="77777777" w:rsidR="00A07385" w:rsidRPr="00774E59" w:rsidRDefault="00A07385" w:rsidP="00A07385">
      <w:pPr>
        <w:suppressAutoHyphens/>
        <w:rPr>
          <w:spacing w:val="-2"/>
          <w:sz w:val="16"/>
        </w:rPr>
      </w:pPr>
    </w:p>
    <w:p w14:paraId="4B849871" w14:textId="77777777" w:rsidR="000F0974" w:rsidRPr="00774E59" w:rsidRDefault="00AD7CDD" w:rsidP="003C00F3">
      <w:pPr>
        <w:suppressAutoHyphens/>
        <w:ind w:firstLine="360"/>
        <w:rPr>
          <w:spacing w:val="-2"/>
          <w:sz w:val="16"/>
        </w:rPr>
      </w:pPr>
      <w:sdt>
        <w:sdtPr>
          <w:rPr>
            <w:rFonts w:ascii="Arial Narrow" w:hAnsi="Arial Narrow"/>
          </w:rPr>
          <w:id w:val="-118745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3C00F3" w:rsidRPr="00774E59">
        <w:rPr>
          <w:rFonts w:ascii="Arial Narrow" w:hAnsi="Arial Narrow"/>
        </w:rPr>
        <w:tab/>
      </w:r>
      <w:r w:rsidR="0089015B" w:rsidRPr="00774E59">
        <w:rPr>
          <w:rFonts w:ascii="Arial Narrow" w:hAnsi="Arial Narrow"/>
          <w:spacing w:val="-2"/>
          <w:sz w:val="20"/>
          <w:szCs w:val="20"/>
        </w:rPr>
        <w:t>Extension of an existing contract past its initial term</w:t>
      </w:r>
      <w:r w:rsidR="00221DD1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726A24" w:rsidRPr="00774E59">
        <w:rPr>
          <w:rFonts w:ascii="Arial Narrow" w:hAnsi="Arial Narrow"/>
          <w:spacing w:val="-2"/>
          <w:sz w:val="20"/>
          <w:szCs w:val="20"/>
        </w:rPr>
        <w:t>(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Policy 2.</w:t>
      </w:r>
      <w:r w:rsidR="009D686A">
        <w:rPr>
          <w:rFonts w:ascii="Arial Narrow" w:hAnsi="Arial Narrow"/>
          <w:spacing w:val="-2"/>
          <w:sz w:val="20"/>
          <w:szCs w:val="20"/>
        </w:rPr>
        <w:t>205</w:t>
      </w:r>
      <w:r w:rsidR="00221DD1" w:rsidRPr="00774E59">
        <w:rPr>
          <w:rFonts w:ascii="Arial Narrow" w:hAnsi="Arial Narrow"/>
          <w:spacing w:val="-2"/>
          <w:sz w:val="20"/>
          <w:szCs w:val="20"/>
        </w:rPr>
        <w:t>)</w:t>
      </w:r>
      <w:r w:rsidR="0091348E" w:rsidRPr="00774E59">
        <w:rPr>
          <w:rFonts w:ascii="Arial Narrow" w:hAnsi="Arial Narrow"/>
          <w:spacing w:val="-2"/>
          <w:sz w:val="20"/>
          <w:szCs w:val="20"/>
        </w:rPr>
        <w:t xml:space="preserve"> </w:t>
      </w:r>
    </w:p>
    <w:p w14:paraId="4B849872" w14:textId="77777777" w:rsidR="00A07385" w:rsidRPr="00774E59" w:rsidRDefault="0089015B" w:rsidP="00DB0AEC">
      <w:pPr>
        <w:suppressAutoHyphens/>
        <w:ind w:left="720"/>
        <w:rPr>
          <w:rFonts w:ascii="Arial Narrow" w:hAnsi="Arial Narrow"/>
          <w:spacing w:val="-2"/>
          <w:sz w:val="20"/>
          <w:szCs w:val="20"/>
        </w:rPr>
      </w:pPr>
      <w:r w:rsidRPr="00774E59">
        <w:rPr>
          <w:rFonts w:ascii="Arial Narrow" w:hAnsi="Arial Narrow"/>
          <w:b/>
          <w:spacing w:val="-2"/>
          <w:sz w:val="20"/>
          <w:szCs w:val="20"/>
        </w:rPr>
        <w:t>Reason that uninterrupted service is beneficial:</w:t>
      </w:r>
      <w:r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1B0CF8" w:rsidRPr="00774E5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B0CF8" w:rsidRPr="00774E59">
        <w:rPr>
          <w:rFonts w:ascii="Arial Narrow" w:hAnsi="Arial Narrow"/>
        </w:rPr>
        <w:instrText xml:space="preserve"> FORMTEXT </w:instrText>
      </w:r>
      <w:r w:rsidR="001B0CF8" w:rsidRPr="00774E59">
        <w:rPr>
          <w:rFonts w:ascii="Arial Narrow" w:hAnsi="Arial Narrow"/>
        </w:rPr>
      </w:r>
      <w:r w:rsidR="001B0CF8" w:rsidRPr="00774E59">
        <w:rPr>
          <w:rFonts w:ascii="Arial Narrow" w:hAnsi="Arial Narrow"/>
        </w:rPr>
        <w:fldChar w:fldCharType="separate"/>
      </w:r>
      <w:r w:rsidR="001B0CF8" w:rsidRPr="00774E59">
        <w:rPr>
          <w:rFonts w:ascii="Arial Narrow" w:hAnsi="Arial Narrow"/>
          <w:noProof/>
        </w:rPr>
        <w:t xml:space="preserve">     </w:t>
      </w:r>
      <w:r w:rsidR="001B0CF8" w:rsidRPr="00774E59">
        <w:rPr>
          <w:rFonts w:ascii="Arial Narrow" w:hAnsi="Arial Narrow"/>
        </w:rPr>
        <w:fldChar w:fldCharType="end"/>
      </w:r>
    </w:p>
    <w:p w14:paraId="4B849873" w14:textId="77777777" w:rsidR="001B0CF8" w:rsidRPr="00774E59" w:rsidRDefault="001B0CF8" w:rsidP="00DB0AEC">
      <w:pPr>
        <w:suppressAutoHyphens/>
        <w:ind w:left="720"/>
        <w:rPr>
          <w:rFonts w:ascii="Arial Narrow" w:hAnsi="Arial Narrow"/>
          <w:spacing w:val="-2"/>
          <w:sz w:val="20"/>
          <w:szCs w:val="20"/>
        </w:rPr>
      </w:pPr>
    </w:p>
    <w:p w14:paraId="4B849874" w14:textId="77777777" w:rsidR="000F0974" w:rsidRPr="00774E59" w:rsidRDefault="00AD7CDD" w:rsidP="003C00F3">
      <w:pPr>
        <w:suppressAutoHyphens/>
        <w:ind w:left="720" w:hanging="360"/>
        <w:rPr>
          <w:rFonts w:ascii="Arial Narrow" w:hAnsi="Arial Narrow"/>
          <w:spacing w:val="-2"/>
          <w:sz w:val="20"/>
          <w:szCs w:val="20"/>
        </w:rPr>
      </w:pPr>
      <w:sdt>
        <w:sdtPr>
          <w:rPr>
            <w:rFonts w:ascii="Arial Narrow" w:hAnsi="Arial Narrow"/>
          </w:rPr>
          <w:id w:val="130157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3C00F3" w:rsidRPr="00774E59">
        <w:rPr>
          <w:rFonts w:ascii="Arial Narrow" w:hAnsi="Arial Narrow"/>
        </w:rPr>
        <w:tab/>
      </w:r>
      <w:r w:rsidR="00A07385" w:rsidRPr="00774E59">
        <w:rPr>
          <w:rFonts w:ascii="Arial Narrow" w:hAnsi="Arial Narrow"/>
          <w:spacing w:val="-2"/>
          <w:sz w:val="20"/>
          <w:szCs w:val="20"/>
        </w:rPr>
        <w:t>Other condition (specify):</w:t>
      </w:r>
      <w:r w:rsidR="0089015B"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1B0CF8" w:rsidRPr="00774E5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B0CF8" w:rsidRPr="00774E59">
        <w:rPr>
          <w:rFonts w:ascii="Arial Narrow" w:hAnsi="Arial Narrow"/>
        </w:rPr>
        <w:instrText xml:space="preserve"> FORMTEXT </w:instrText>
      </w:r>
      <w:r w:rsidR="001B0CF8" w:rsidRPr="00774E59">
        <w:rPr>
          <w:rFonts w:ascii="Arial Narrow" w:hAnsi="Arial Narrow"/>
        </w:rPr>
      </w:r>
      <w:r w:rsidR="001B0CF8" w:rsidRPr="00774E59">
        <w:rPr>
          <w:rFonts w:ascii="Arial Narrow" w:hAnsi="Arial Narrow"/>
        </w:rPr>
        <w:fldChar w:fldCharType="separate"/>
      </w:r>
      <w:r w:rsidR="001B0CF8" w:rsidRPr="00774E59">
        <w:rPr>
          <w:rFonts w:ascii="Arial Narrow" w:hAnsi="Arial Narrow"/>
          <w:noProof/>
        </w:rPr>
        <w:t xml:space="preserve">     </w:t>
      </w:r>
      <w:r w:rsidR="001B0CF8" w:rsidRPr="00774E59">
        <w:rPr>
          <w:rFonts w:ascii="Arial Narrow" w:hAnsi="Arial Narrow"/>
        </w:rPr>
        <w:fldChar w:fldCharType="end"/>
      </w:r>
      <w:r w:rsidR="0089015B" w:rsidRPr="00774E59">
        <w:rPr>
          <w:rFonts w:ascii="Arial Narrow" w:hAnsi="Arial Narrow"/>
          <w:spacing w:val="-2"/>
          <w:sz w:val="20"/>
          <w:szCs w:val="20"/>
        </w:rPr>
        <w:t xml:space="preserve">  </w:t>
      </w:r>
    </w:p>
    <w:p w14:paraId="4B849875" w14:textId="77777777" w:rsidR="00A07385" w:rsidRPr="00774E59" w:rsidRDefault="00A07385" w:rsidP="001B1478">
      <w:pPr>
        <w:suppressAutoHyphens/>
        <w:rPr>
          <w:rFonts w:ascii="Arial Narrow" w:hAnsi="Arial Narrow"/>
          <w:spacing w:val="-2"/>
          <w:sz w:val="20"/>
          <w:szCs w:val="20"/>
        </w:rPr>
      </w:pPr>
    </w:p>
    <w:p w14:paraId="4B849876" w14:textId="77777777" w:rsidR="00364D6F" w:rsidRPr="00774E59" w:rsidRDefault="00364D6F">
      <w:pPr>
        <w:pStyle w:val="BodyText3"/>
        <w:rPr>
          <w:rFonts w:ascii="Arial Narrow" w:hAnsi="Arial Narrow"/>
          <w:sz w:val="20"/>
          <w:szCs w:val="20"/>
        </w:rPr>
      </w:pPr>
    </w:p>
    <w:p w14:paraId="4B849877" w14:textId="77777777" w:rsidR="007E541E" w:rsidRPr="00774E59" w:rsidRDefault="00D275E5" w:rsidP="00D275E5">
      <w:pPr>
        <w:pStyle w:val="BodyText3"/>
        <w:ind w:left="360" w:hanging="360"/>
        <w:rPr>
          <w:rFonts w:ascii="Arial Narrow" w:hAnsi="Arial Narrow"/>
          <w:b w:val="0"/>
          <w:sz w:val="20"/>
          <w:szCs w:val="20"/>
        </w:rPr>
      </w:pPr>
      <w:r w:rsidRPr="00774E59">
        <w:rPr>
          <w:rFonts w:ascii="Arial Narrow" w:hAnsi="Arial Narrow"/>
          <w:b w:val="0"/>
          <w:sz w:val="20"/>
          <w:szCs w:val="20"/>
        </w:rPr>
        <w:t>II.</w:t>
      </w:r>
      <w:r w:rsidRPr="00774E59">
        <w:rPr>
          <w:rFonts w:ascii="Arial Narrow" w:hAnsi="Arial Narrow"/>
          <w:b w:val="0"/>
          <w:sz w:val="20"/>
          <w:szCs w:val="20"/>
        </w:rPr>
        <w:tab/>
      </w:r>
      <w:r w:rsidR="007E541E" w:rsidRPr="00774E59">
        <w:rPr>
          <w:rFonts w:ascii="Arial Narrow" w:hAnsi="Arial Narrow"/>
          <w:b w:val="0"/>
          <w:sz w:val="20"/>
          <w:szCs w:val="20"/>
        </w:rPr>
        <w:t>Cost or price offered or fee negotiated is considered fair and reasonable for the following reason</w:t>
      </w:r>
      <w:r w:rsidR="00375E50" w:rsidRPr="00774E59">
        <w:rPr>
          <w:rFonts w:ascii="Arial Narrow" w:hAnsi="Arial Narrow"/>
          <w:b w:val="0"/>
          <w:sz w:val="20"/>
          <w:szCs w:val="20"/>
        </w:rPr>
        <w:t>(s)</w:t>
      </w:r>
      <w:r w:rsidR="003C00F3" w:rsidRPr="00774E59">
        <w:rPr>
          <w:rFonts w:ascii="Arial Narrow" w:hAnsi="Arial Narrow"/>
          <w:b w:val="0"/>
          <w:sz w:val="20"/>
          <w:szCs w:val="20"/>
        </w:rPr>
        <w:t xml:space="preserve"> and </w:t>
      </w:r>
      <w:r w:rsidR="008601AC" w:rsidRPr="00774E59">
        <w:rPr>
          <w:rFonts w:ascii="Arial Narrow" w:hAnsi="Arial Narrow"/>
          <w:b w:val="0"/>
          <w:sz w:val="20"/>
          <w:szCs w:val="20"/>
        </w:rPr>
        <w:t>if applicable, i</w:t>
      </w:r>
      <w:r w:rsidR="003C00F3" w:rsidRPr="00774E59">
        <w:rPr>
          <w:rFonts w:ascii="Arial Narrow" w:hAnsi="Arial Narrow"/>
          <w:b w:val="0"/>
          <w:sz w:val="20"/>
          <w:szCs w:val="20"/>
        </w:rPr>
        <w:t xml:space="preserve">s supported by </w:t>
      </w:r>
      <w:r w:rsidR="008601AC" w:rsidRPr="00774E59">
        <w:rPr>
          <w:rFonts w:ascii="Arial Narrow" w:hAnsi="Arial Narrow"/>
          <w:b w:val="0"/>
          <w:sz w:val="20"/>
          <w:szCs w:val="20"/>
        </w:rPr>
        <w:t xml:space="preserve">attached documentation </w:t>
      </w:r>
      <w:r w:rsidR="003C00F3" w:rsidRPr="00774E59">
        <w:rPr>
          <w:rFonts w:ascii="Arial Narrow" w:hAnsi="Arial Narrow"/>
          <w:b w:val="0"/>
          <w:sz w:val="20"/>
          <w:szCs w:val="20"/>
        </w:rPr>
        <w:t>and</w:t>
      </w:r>
      <w:r w:rsidR="00221DD1" w:rsidRPr="00774E59">
        <w:rPr>
          <w:rFonts w:ascii="Arial Narrow" w:hAnsi="Arial Narrow"/>
          <w:b w:val="0"/>
          <w:sz w:val="20"/>
          <w:szCs w:val="20"/>
        </w:rPr>
        <w:t>/or</w:t>
      </w:r>
      <w:r w:rsidR="003C00F3" w:rsidRPr="00774E59">
        <w:rPr>
          <w:rFonts w:ascii="Arial Narrow" w:hAnsi="Arial Narrow"/>
          <w:b w:val="0"/>
          <w:sz w:val="20"/>
          <w:szCs w:val="20"/>
        </w:rPr>
        <w:t xml:space="preserve"> </w:t>
      </w:r>
      <w:r w:rsidR="008601AC" w:rsidRPr="00774E59">
        <w:rPr>
          <w:rFonts w:ascii="Arial Narrow" w:hAnsi="Arial Narrow"/>
          <w:b w:val="0"/>
          <w:sz w:val="20"/>
          <w:szCs w:val="20"/>
        </w:rPr>
        <w:t xml:space="preserve">a detailed discussion of the </w:t>
      </w:r>
      <w:r w:rsidR="00257098">
        <w:rPr>
          <w:rFonts w:ascii="Arial Narrow" w:hAnsi="Arial Narrow"/>
          <w:b w:val="0"/>
          <w:sz w:val="20"/>
          <w:szCs w:val="20"/>
        </w:rPr>
        <w:t>cost or price</w:t>
      </w:r>
      <w:r w:rsidR="008601AC" w:rsidRPr="00774E59">
        <w:rPr>
          <w:rFonts w:ascii="Arial Narrow" w:hAnsi="Arial Narrow"/>
          <w:b w:val="0"/>
          <w:sz w:val="20"/>
          <w:szCs w:val="20"/>
        </w:rPr>
        <w:t xml:space="preserve"> analysis</w:t>
      </w:r>
      <w:r w:rsidR="00375E50" w:rsidRPr="00774E59">
        <w:rPr>
          <w:rFonts w:ascii="Arial Narrow" w:hAnsi="Arial Narrow"/>
          <w:b w:val="0"/>
          <w:sz w:val="20"/>
          <w:szCs w:val="20"/>
        </w:rPr>
        <w:t>:</w:t>
      </w:r>
    </w:p>
    <w:p w14:paraId="4B849878" w14:textId="77777777" w:rsidR="007E541E" w:rsidRPr="00774E59" w:rsidRDefault="007E541E">
      <w:pPr>
        <w:pStyle w:val="BodyText3"/>
        <w:rPr>
          <w:rFonts w:ascii="Arial Narrow" w:hAnsi="Arial Narrow"/>
          <w:b w:val="0"/>
          <w:sz w:val="20"/>
          <w:szCs w:val="20"/>
        </w:rPr>
      </w:pPr>
    </w:p>
    <w:p w14:paraId="4B849879" w14:textId="41E75E70" w:rsidR="00567483" w:rsidRDefault="00AD7CDD" w:rsidP="003C00F3">
      <w:pPr>
        <w:ind w:left="720" w:hanging="360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-18652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7E541E" w:rsidRPr="005B7E6C">
        <w:rPr>
          <w:rFonts w:ascii="Arial Narrow" w:hAnsi="Arial Narrow"/>
          <w:spacing w:val="-2"/>
          <w:sz w:val="20"/>
          <w:szCs w:val="20"/>
        </w:rPr>
        <w:tab/>
      </w:r>
      <w:r w:rsidR="007E541E" w:rsidRPr="005B7E6C">
        <w:rPr>
          <w:rFonts w:ascii="Arial Narrow" w:hAnsi="Arial Narrow"/>
          <w:sz w:val="20"/>
          <w:szCs w:val="20"/>
        </w:rPr>
        <w:t>Comparison of previous RCUH purchase order and contract prices with current proposed price</w:t>
      </w:r>
      <w:r w:rsidR="00DA7A5B">
        <w:rPr>
          <w:rFonts w:ascii="Arial Narrow" w:hAnsi="Arial Narrow"/>
          <w:sz w:val="20"/>
          <w:szCs w:val="20"/>
        </w:rPr>
        <w:t>,</w:t>
      </w:r>
      <w:r w:rsidR="007E541E" w:rsidRPr="005B7E6C">
        <w:rPr>
          <w:rFonts w:ascii="Arial Narrow" w:hAnsi="Arial Narrow"/>
          <w:sz w:val="20"/>
          <w:szCs w:val="20"/>
        </w:rPr>
        <w:t xml:space="preserve"> f</w:t>
      </w:r>
      <w:r w:rsidR="00567483">
        <w:rPr>
          <w:rFonts w:ascii="Arial Narrow" w:hAnsi="Arial Narrow"/>
          <w:sz w:val="20"/>
          <w:szCs w:val="20"/>
        </w:rPr>
        <w:t xml:space="preserve">or the same or similar </w:t>
      </w:r>
      <w:r w:rsidR="00CF7370">
        <w:rPr>
          <w:rFonts w:ascii="Arial Narrow" w:hAnsi="Arial Narrow"/>
          <w:sz w:val="20"/>
          <w:szCs w:val="20"/>
        </w:rPr>
        <w:t>goods or services</w:t>
      </w:r>
      <w:r w:rsidR="00567483">
        <w:rPr>
          <w:rFonts w:ascii="Arial Narrow" w:hAnsi="Arial Narrow"/>
          <w:sz w:val="20"/>
          <w:szCs w:val="20"/>
        </w:rPr>
        <w:t xml:space="preserve">. </w:t>
      </w:r>
      <w:r w:rsidR="00DA7A5B">
        <w:rPr>
          <w:rFonts w:ascii="Arial Narrow" w:hAnsi="Arial Narrow"/>
          <w:sz w:val="20"/>
          <w:szCs w:val="20"/>
        </w:rPr>
        <w:t xml:space="preserve"> </w:t>
      </w:r>
      <w:r w:rsidR="007E541E" w:rsidRPr="005B7E6C">
        <w:rPr>
          <w:rFonts w:ascii="Arial Narrow" w:hAnsi="Arial Narrow"/>
          <w:sz w:val="20"/>
          <w:szCs w:val="20"/>
        </w:rPr>
        <w:t>Both the validity of the comparison and the reasonableness of the previous p</w:t>
      </w:r>
      <w:r w:rsidR="00567483">
        <w:rPr>
          <w:rFonts w:ascii="Arial Narrow" w:hAnsi="Arial Narrow"/>
          <w:sz w:val="20"/>
          <w:szCs w:val="20"/>
        </w:rPr>
        <w:t>rice(s) have been established</w:t>
      </w:r>
      <w:r w:rsidR="009D686A">
        <w:rPr>
          <w:rFonts w:ascii="Arial Narrow" w:hAnsi="Arial Narrow"/>
          <w:sz w:val="20"/>
          <w:szCs w:val="20"/>
        </w:rPr>
        <w:t xml:space="preserve"> (include</w:t>
      </w:r>
      <w:r w:rsidR="00567483">
        <w:rPr>
          <w:rFonts w:ascii="Arial Narrow" w:hAnsi="Arial Narrow"/>
          <w:sz w:val="20"/>
          <w:szCs w:val="20"/>
        </w:rPr>
        <w:t xml:space="preserve"> </w:t>
      </w:r>
      <w:r w:rsidR="009D686A">
        <w:rPr>
          <w:rFonts w:ascii="Arial Narrow" w:hAnsi="Arial Narrow"/>
          <w:sz w:val="20"/>
          <w:szCs w:val="20"/>
        </w:rPr>
        <w:t>t</w:t>
      </w:r>
      <w:r w:rsidR="007E541E" w:rsidRPr="005B7E6C">
        <w:rPr>
          <w:rFonts w:ascii="Arial Narrow" w:hAnsi="Arial Narrow"/>
          <w:sz w:val="20"/>
          <w:szCs w:val="20"/>
        </w:rPr>
        <w:t>he referenced RCUH purchase orders/contracts</w:t>
      </w:r>
      <w:r w:rsidR="009D686A">
        <w:rPr>
          <w:rFonts w:ascii="Arial Narrow" w:hAnsi="Arial Narrow"/>
          <w:sz w:val="20"/>
          <w:szCs w:val="20"/>
        </w:rPr>
        <w:t>, amounts,</w:t>
      </w:r>
      <w:r w:rsidR="007E541E" w:rsidRPr="005B7E6C">
        <w:rPr>
          <w:rFonts w:ascii="Arial Narrow" w:hAnsi="Arial Narrow"/>
          <w:sz w:val="20"/>
          <w:szCs w:val="20"/>
        </w:rPr>
        <w:t xml:space="preserve"> issuance dates</w:t>
      </w:r>
      <w:r w:rsidR="0084466D">
        <w:rPr>
          <w:rFonts w:ascii="Arial Narrow" w:hAnsi="Arial Narrow"/>
          <w:sz w:val="20"/>
          <w:szCs w:val="20"/>
        </w:rPr>
        <w:t>,</w:t>
      </w:r>
      <w:r w:rsidR="00013A85">
        <w:rPr>
          <w:rFonts w:ascii="Arial Narrow" w:hAnsi="Arial Narrow"/>
          <w:sz w:val="20"/>
          <w:szCs w:val="20"/>
        </w:rPr>
        <w:t xml:space="preserve"> and how they are similar to the current purchase).</w:t>
      </w:r>
      <w:r w:rsidR="007E541E" w:rsidRPr="005B7E6C">
        <w:rPr>
          <w:rFonts w:ascii="Arial Narrow" w:hAnsi="Arial Narrow"/>
          <w:sz w:val="20"/>
          <w:szCs w:val="20"/>
        </w:rPr>
        <w:t xml:space="preserve"> </w:t>
      </w:r>
      <w:r w:rsidR="001B0CF8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B0CF8">
        <w:rPr>
          <w:rFonts w:ascii="Arial Narrow" w:hAnsi="Arial Narrow"/>
        </w:rPr>
        <w:instrText xml:space="preserve"> FORMTEXT </w:instrText>
      </w:r>
      <w:r w:rsidR="001B0CF8">
        <w:rPr>
          <w:rFonts w:ascii="Arial Narrow" w:hAnsi="Arial Narrow"/>
        </w:rPr>
      </w:r>
      <w:r w:rsidR="001B0CF8">
        <w:rPr>
          <w:rFonts w:ascii="Arial Narrow" w:hAnsi="Arial Narrow"/>
        </w:rPr>
        <w:fldChar w:fldCharType="separate"/>
      </w:r>
      <w:r w:rsidR="001B0CF8">
        <w:rPr>
          <w:rFonts w:ascii="Arial Narrow" w:hAnsi="Arial Narrow"/>
          <w:noProof/>
        </w:rPr>
        <w:t xml:space="preserve">     </w:t>
      </w:r>
      <w:r w:rsidR="001B0CF8">
        <w:rPr>
          <w:rFonts w:ascii="Arial Narrow" w:hAnsi="Arial Narrow"/>
        </w:rPr>
        <w:fldChar w:fldCharType="end"/>
      </w:r>
    </w:p>
    <w:p w14:paraId="4B84987A" w14:textId="77777777" w:rsidR="00A41E09" w:rsidRPr="005B7E6C" w:rsidRDefault="00A41E09" w:rsidP="003C00F3">
      <w:pPr>
        <w:ind w:hanging="360"/>
        <w:rPr>
          <w:rFonts w:ascii="Arial Narrow" w:hAnsi="Arial Narrow"/>
          <w:sz w:val="20"/>
          <w:szCs w:val="20"/>
        </w:rPr>
      </w:pPr>
    </w:p>
    <w:p w14:paraId="4B84987B" w14:textId="77777777" w:rsidR="009D686A" w:rsidRDefault="00AD7CDD" w:rsidP="009D686A">
      <w:pPr>
        <w:ind w:left="720" w:hanging="360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-66470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7E541E" w:rsidRPr="005B7E6C">
        <w:rPr>
          <w:rFonts w:ascii="Arial Narrow" w:hAnsi="Arial Narrow"/>
          <w:spacing w:val="-2"/>
          <w:sz w:val="20"/>
          <w:szCs w:val="20"/>
        </w:rPr>
        <w:tab/>
      </w:r>
      <w:r w:rsidR="007E541E" w:rsidRPr="005B7E6C">
        <w:rPr>
          <w:rFonts w:ascii="Arial Narrow" w:hAnsi="Arial Narrow"/>
          <w:sz w:val="20"/>
          <w:szCs w:val="20"/>
        </w:rPr>
        <w:t>Comparison with Vendor’s published price lists, market prices, pricing indexes, and di</w:t>
      </w:r>
      <w:r w:rsidR="00A41E09">
        <w:rPr>
          <w:rFonts w:ascii="Arial Narrow" w:hAnsi="Arial Narrow"/>
          <w:sz w:val="20"/>
          <w:szCs w:val="20"/>
        </w:rPr>
        <w:t xml:space="preserve">scount or rebate arrangements. </w:t>
      </w:r>
      <w:r w:rsidR="00C1261F" w:rsidRPr="005B7E6C">
        <w:rPr>
          <w:rFonts w:ascii="Arial Narrow" w:hAnsi="Arial Narrow"/>
          <w:i/>
          <w:sz w:val="20"/>
          <w:szCs w:val="20"/>
        </w:rPr>
        <w:t>Attach published price list or other pub</w:t>
      </w:r>
      <w:r w:rsidR="00C1261F">
        <w:rPr>
          <w:rFonts w:ascii="Arial Narrow" w:hAnsi="Arial Narrow"/>
          <w:i/>
          <w:sz w:val="20"/>
          <w:szCs w:val="20"/>
        </w:rPr>
        <w:t>lished pricing information used</w:t>
      </w:r>
      <w:r w:rsidR="00DA7A5B">
        <w:rPr>
          <w:rFonts w:ascii="Arial Narrow" w:hAnsi="Arial Narrow"/>
          <w:sz w:val="20"/>
          <w:szCs w:val="20"/>
        </w:rPr>
        <w:t xml:space="preserve"> (a</w:t>
      </w:r>
      <w:r w:rsidR="00424F24" w:rsidRPr="00C1261F">
        <w:rPr>
          <w:rFonts w:ascii="Arial Narrow" w:hAnsi="Arial Narrow"/>
          <w:sz w:val="20"/>
          <w:szCs w:val="20"/>
        </w:rPr>
        <w:t xml:space="preserve"> vendor’s quotation or correspondence does not qualify as a published price list)</w:t>
      </w:r>
      <w:r w:rsidR="00DA7A5B">
        <w:rPr>
          <w:rFonts w:ascii="Arial Narrow" w:hAnsi="Arial Narrow"/>
          <w:sz w:val="20"/>
          <w:szCs w:val="20"/>
        </w:rPr>
        <w:t>.</w:t>
      </w:r>
      <w:r w:rsidR="009D686A">
        <w:rPr>
          <w:rFonts w:ascii="Arial Narrow" w:hAnsi="Arial Narrow"/>
          <w:sz w:val="20"/>
          <w:szCs w:val="20"/>
        </w:rPr>
        <w:t xml:space="preserve"> </w:t>
      </w:r>
      <w:r w:rsidR="009D686A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686A">
        <w:rPr>
          <w:rFonts w:ascii="Arial Narrow" w:hAnsi="Arial Narrow"/>
        </w:rPr>
        <w:instrText xml:space="preserve"> FORMTEXT </w:instrText>
      </w:r>
      <w:r w:rsidR="009D686A">
        <w:rPr>
          <w:rFonts w:ascii="Arial Narrow" w:hAnsi="Arial Narrow"/>
        </w:rPr>
      </w:r>
      <w:r w:rsidR="009D686A">
        <w:rPr>
          <w:rFonts w:ascii="Arial Narrow" w:hAnsi="Arial Narrow"/>
        </w:rPr>
        <w:fldChar w:fldCharType="separate"/>
      </w:r>
      <w:r w:rsidR="009D686A">
        <w:rPr>
          <w:rFonts w:ascii="Arial Narrow" w:hAnsi="Arial Narrow"/>
          <w:noProof/>
        </w:rPr>
        <w:t xml:space="preserve">     </w:t>
      </w:r>
      <w:r w:rsidR="009D686A">
        <w:rPr>
          <w:rFonts w:ascii="Arial Narrow" w:hAnsi="Arial Narrow"/>
        </w:rPr>
        <w:fldChar w:fldCharType="end"/>
      </w:r>
    </w:p>
    <w:p w14:paraId="4B84987C" w14:textId="77777777" w:rsidR="009D686A" w:rsidRPr="005B7E6C" w:rsidRDefault="009D686A" w:rsidP="009D686A">
      <w:pPr>
        <w:ind w:hanging="360"/>
        <w:rPr>
          <w:rFonts w:ascii="Arial Narrow" w:hAnsi="Arial Narrow"/>
          <w:sz w:val="20"/>
          <w:szCs w:val="20"/>
        </w:rPr>
      </w:pPr>
    </w:p>
    <w:p w14:paraId="4B84987D" w14:textId="7FE3AADD" w:rsidR="009D686A" w:rsidRPr="006531E1" w:rsidRDefault="00AD7CDD" w:rsidP="00C116DD">
      <w:pPr>
        <w:ind w:left="720" w:hanging="360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-173454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7E541E" w:rsidRPr="005B7E6C">
        <w:rPr>
          <w:rFonts w:ascii="Arial Narrow" w:hAnsi="Arial Narrow"/>
          <w:spacing w:val="-2"/>
          <w:sz w:val="20"/>
          <w:szCs w:val="20"/>
        </w:rPr>
        <w:tab/>
      </w:r>
      <w:r w:rsidR="004B443C" w:rsidRPr="006531E1">
        <w:rPr>
          <w:rFonts w:ascii="Arial Narrow" w:hAnsi="Arial Narrow" w:cs="Arial"/>
          <w:sz w:val="20"/>
          <w:szCs w:val="20"/>
        </w:rPr>
        <w:t xml:space="preserve">Comparison of proposed price to an independent (in-house) estimate that describes the cost of the components (e.g., labor, materials). </w:t>
      </w:r>
      <w:r w:rsidR="00CD539D">
        <w:rPr>
          <w:rFonts w:ascii="Arial Narrow" w:hAnsi="Arial Narrow" w:cs="Arial"/>
          <w:sz w:val="20"/>
          <w:szCs w:val="20"/>
        </w:rPr>
        <w:t xml:space="preserve"> </w:t>
      </w:r>
      <w:r w:rsidR="004B443C" w:rsidRPr="006531E1">
        <w:rPr>
          <w:rFonts w:ascii="Arial Narrow" w:hAnsi="Arial Narrow" w:cs="Arial"/>
          <w:i/>
          <w:iCs/>
          <w:sz w:val="20"/>
          <w:szCs w:val="20"/>
        </w:rPr>
        <w:t>Attach documentation of the data used to prepare the estimate</w:t>
      </w:r>
      <w:r w:rsidR="00A41E09" w:rsidRPr="006531E1">
        <w:rPr>
          <w:rFonts w:ascii="Arial Narrow" w:hAnsi="Arial Narrow"/>
          <w:sz w:val="20"/>
          <w:szCs w:val="20"/>
        </w:rPr>
        <w:t>.</w:t>
      </w:r>
      <w:r w:rsidR="009D686A" w:rsidRPr="006531E1">
        <w:rPr>
          <w:rFonts w:ascii="Arial Narrow" w:hAnsi="Arial Narrow"/>
          <w:sz w:val="20"/>
          <w:szCs w:val="20"/>
        </w:rPr>
        <w:t xml:space="preserve"> </w:t>
      </w:r>
      <w:r w:rsidR="009D686A" w:rsidRPr="006531E1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686A" w:rsidRPr="006531E1">
        <w:rPr>
          <w:rFonts w:ascii="Arial Narrow" w:hAnsi="Arial Narrow"/>
        </w:rPr>
        <w:instrText xml:space="preserve"> FORMTEXT </w:instrText>
      </w:r>
      <w:r w:rsidR="009D686A" w:rsidRPr="006531E1">
        <w:rPr>
          <w:rFonts w:ascii="Arial Narrow" w:hAnsi="Arial Narrow"/>
        </w:rPr>
      </w:r>
      <w:r w:rsidR="009D686A" w:rsidRPr="006531E1">
        <w:rPr>
          <w:rFonts w:ascii="Arial Narrow" w:hAnsi="Arial Narrow"/>
        </w:rPr>
        <w:fldChar w:fldCharType="separate"/>
      </w:r>
      <w:r w:rsidR="009D686A" w:rsidRPr="006531E1">
        <w:rPr>
          <w:rFonts w:ascii="Arial Narrow" w:hAnsi="Arial Narrow"/>
          <w:noProof/>
        </w:rPr>
        <w:t xml:space="preserve">     </w:t>
      </w:r>
      <w:r w:rsidR="009D686A" w:rsidRPr="006531E1">
        <w:rPr>
          <w:rFonts w:ascii="Arial Narrow" w:hAnsi="Arial Narrow"/>
        </w:rPr>
        <w:fldChar w:fldCharType="end"/>
      </w:r>
    </w:p>
    <w:p w14:paraId="4B84987E" w14:textId="77777777" w:rsidR="007E541E" w:rsidRPr="006531E1" w:rsidRDefault="007E541E" w:rsidP="003C00F3">
      <w:pPr>
        <w:ind w:left="720" w:hanging="360"/>
        <w:rPr>
          <w:rFonts w:ascii="Arial Narrow" w:hAnsi="Arial Narrow"/>
          <w:sz w:val="20"/>
          <w:szCs w:val="20"/>
        </w:rPr>
      </w:pPr>
    </w:p>
    <w:p w14:paraId="4B84987F" w14:textId="641ECC45" w:rsidR="009D686A" w:rsidRDefault="00AD7CDD" w:rsidP="009D686A">
      <w:pPr>
        <w:ind w:left="720" w:hanging="360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-47908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 w:rsidRPr="006531E1">
            <w:rPr>
              <w:rFonts w:ascii="MS Gothic" w:eastAsia="MS Gothic" w:hAnsi="MS Gothic" w:hint="eastAsia"/>
            </w:rPr>
            <w:t>☐</w:t>
          </w:r>
        </w:sdtContent>
      </w:sdt>
      <w:r w:rsidR="007E541E" w:rsidRPr="006531E1">
        <w:rPr>
          <w:rFonts w:ascii="Arial Narrow" w:hAnsi="Arial Narrow"/>
          <w:spacing w:val="-2"/>
          <w:sz w:val="20"/>
          <w:szCs w:val="20"/>
        </w:rPr>
        <w:tab/>
      </w:r>
      <w:r w:rsidR="007E541E" w:rsidRPr="006531E1">
        <w:rPr>
          <w:rFonts w:ascii="Arial Narrow" w:hAnsi="Arial Narrow"/>
          <w:sz w:val="20"/>
          <w:szCs w:val="20"/>
        </w:rPr>
        <w:t xml:space="preserve">Comparison </w:t>
      </w:r>
      <w:r w:rsidR="007E541E" w:rsidRPr="005B7E6C">
        <w:rPr>
          <w:rFonts w:ascii="Arial Narrow" w:hAnsi="Arial Narrow"/>
          <w:sz w:val="20"/>
          <w:szCs w:val="20"/>
        </w:rPr>
        <w:t>of proposed price with prices obtained through market research</w:t>
      </w:r>
      <w:r w:rsidR="00A41E09">
        <w:rPr>
          <w:rFonts w:ascii="Arial Narrow" w:hAnsi="Arial Narrow"/>
          <w:sz w:val="20"/>
          <w:szCs w:val="20"/>
        </w:rPr>
        <w:t xml:space="preserve"> for the same or similar </w:t>
      </w:r>
      <w:r w:rsidR="00CF7370">
        <w:rPr>
          <w:rFonts w:ascii="Arial Narrow" w:hAnsi="Arial Narrow"/>
          <w:sz w:val="20"/>
          <w:szCs w:val="20"/>
        </w:rPr>
        <w:t>goods or services</w:t>
      </w:r>
      <w:r w:rsidR="00A41E09">
        <w:rPr>
          <w:rFonts w:ascii="Arial Narrow" w:hAnsi="Arial Narrow"/>
          <w:sz w:val="20"/>
          <w:szCs w:val="20"/>
        </w:rPr>
        <w:t xml:space="preserve">. </w:t>
      </w:r>
      <w:r w:rsidR="00DA7A5B">
        <w:rPr>
          <w:rFonts w:ascii="Arial Narrow" w:hAnsi="Arial Narrow"/>
          <w:sz w:val="20"/>
          <w:szCs w:val="20"/>
        </w:rPr>
        <w:t xml:space="preserve"> </w:t>
      </w:r>
      <w:r w:rsidR="007E541E" w:rsidRPr="005B7E6C">
        <w:rPr>
          <w:rFonts w:ascii="Arial Narrow" w:hAnsi="Arial Narrow"/>
          <w:i/>
          <w:sz w:val="20"/>
          <w:szCs w:val="20"/>
        </w:rPr>
        <w:t>Attach documentation of research conducted</w:t>
      </w:r>
      <w:r w:rsidR="007E541E" w:rsidRPr="005B7E6C">
        <w:rPr>
          <w:rFonts w:ascii="Arial Narrow" w:hAnsi="Arial Narrow"/>
          <w:sz w:val="20"/>
          <w:szCs w:val="20"/>
        </w:rPr>
        <w:t>.</w:t>
      </w:r>
      <w:r w:rsidR="009D686A">
        <w:rPr>
          <w:rFonts w:ascii="Arial Narrow" w:hAnsi="Arial Narrow"/>
          <w:sz w:val="20"/>
          <w:szCs w:val="20"/>
        </w:rPr>
        <w:t xml:space="preserve"> </w:t>
      </w:r>
      <w:r w:rsidR="009D686A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686A">
        <w:rPr>
          <w:rFonts w:ascii="Arial Narrow" w:hAnsi="Arial Narrow"/>
        </w:rPr>
        <w:instrText xml:space="preserve"> FORMTEXT </w:instrText>
      </w:r>
      <w:r w:rsidR="009D686A">
        <w:rPr>
          <w:rFonts w:ascii="Arial Narrow" w:hAnsi="Arial Narrow"/>
        </w:rPr>
      </w:r>
      <w:r w:rsidR="009D686A">
        <w:rPr>
          <w:rFonts w:ascii="Arial Narrow" w:hAnsi="Arial Narrow"/>
        </w:rPr>
        <w:fldChar w:fldCharType="separate"/>
      </w:r>
      <w:r w:rsidR="009D686A">
        <w:rPr>
          <w:rFonts w:ascii="Arial Narrow" w:hAnsi="Arial Narrow"/>
          <w:noProof/>
        </w:rPr>
        <w:t xml:space="preserve">     </w:t>
      </w:r>
      <w:r w:rsidR="009D686A">
        <w:rPr>
          <w:rFonts w:ascii="Arial Narrow" w:hAnsi="Arial Narrow"/>
        </w:rPr>
        <w:fldChar w:fldCharType="end"/>
      </w:r>
    </w:p>
    <w:p w14:paraId="4B849882" w14:textId="77777777" w:rsidR="009D686A" w:rsidRPr="005B7E6C" w:rsidRDefault="009D686A" w:rsidP="006531E1">
      <w:pPr>
        <w:rPr>
          <w:rFonts w:ascii="Arial Narrow" w:hAnsi="Arial Narrow"/>
          <w:sz w:val="20"/>
          <w:szCs w:val="20"/>
        </w:rPr>
      </w:pPr>
    </w:p>
    <w:p w14:paraId="4B849883" w14:textId="77777777" w:rsidR="007E541E" w:rsidRPr="005B7E6C" w:rsidRDefault="00AD7CDD" w:rsidP="003C00F3">
      <w:pPr>
        <w:ind w:left="720" w:hanging="360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-175774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3C00F3">
        <w:rPr>
          <w:rFonts w:ascii="Arial Narrow" w:hAnsi="Arial Narrow"/>
        </w:rPr>
        <w:tab/>
      </w:r>
      <w:r w:rsidR="007E541E" w:rsidRPr="005B7E6C">
        <w:rPr>
          <w:rFonts w:ascii="Arial Narrow" w:hAnsi="Arial Narrow"/>
          <w:sz w:val="20"/>
          <w:szCs w:val="20"/>
        </w:rPr>
        <w:t>The order is priced in accordance with existing</w:t>
      </w:r>
      <w:r w:rsidR="007E541E" w:rsidRPr="005B7E6C">
        <w:rPr>
          <w:rFonts w:ascii="Arial Narrow" w:hAnsi="Arial Narrow"/>
          <w:color w:val="FF0000"/>
          <w:sz w:val="20"/>
          <w:szCs w:val="20"/>
        </w:rPr>
        <w:t xml:space="preserve"> </w:t>
      </w:r>
      <w:r w:rsidR="007E541E" w:rsidRPr="005B7E6C">
        <w:rPr>
          <w:rFonts w:ascii="Arial Narrow" w:hAnsi="Arial Narrow"/>
          <w:sz w:val="20"/>
          <w:szCs w:val="20"/>
        </w:rPr>
        <w:t>RC</w:t>
      </w:r>
      <w:r w:rsidR="00364D6F">
        <w:rPr>
          <w:rFonts w:ascii="Arial Narrow" w:hAnsi="Arial Narrow"/>
          <w:sz w:val="20"/>
          <w:szCs w:val="20"/>
        </w:rPr>
        <w:t xml:space="preserve">UH </w:t>
      </w:r>
      <w:r w:rsidR="0080428C" w:rsidRPr="005B7E6C">
        <w:rPr>
          <w:rFonts w:ascii="Arial Narrow" w:hAnsi="Arial Narrow"/>
          <w:sz w:val="20"/>
          <w:szCs w:val="20"/>
        </w:rPr>
        <w:t>Purchase Order No.</w:t>
      </w:r>
      <w:r w:rsidR="00A41E09">
        <w:rPr>
          <w:rFonts w:ascii="Arial Narrow" w:hAnsi="Arial Narrow"/>
          <w:sz w:val="20"/>
          <w:szCs w:val="20"/>
        </w:rPr>
        <w:t xml:space="preserve"> </w:t>
      </w:r>
      <w:r w:rsidR="001B0CF8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B0CF8">
        <w:rPr>
          <w:rFonts w:ascii="Arial Narrow" w:hAnsi="Arial Narrow"/>
        </w:rPr>
        <w:instrText xml:space="preserve"> FORMTEXT </w:instrText>
      </w:r>
      <w:r w:rsidR="001B0CF8">
        <w:rPr>
          <w:rFonts w:ascii="Arial Narrow" w:hAnsi="Arial Narrow"/>
        </w:rPr>
      </w:r>
      <w:r w:rsidR="001B0CF8">
        <w:rPr>
          <w:rFonts w:ascii="Arial Narrow" w:hAnsi="Arial Narrow"/>
        </w:rPr>
        <w:fldChar w:fldCharType="separate"/>
      </w:r>
      <w:r w:rsidR="001B0CF8">
        <w:rPr>
          <w:rFonts w:ascii="Arial Narrow" w:hAnsi="Arial Narrow"/>
          <w:noProof/>
        </w:rPr>
        <w:t xml:space="preserve">     </w:t>
      </w:r>
      <w:r w:rsidR="001B0CF8">
        <w:rPr>
          <w:rFonts w:ascii="Arial Narrow" w:hAnsi="Arial Narrow"/>
        </w:rPr>
        <w:fldChar w:fldCharType="end"/>
      </w:r>
      <w:r w:rsidR="00D17432">
        <w:rPr>
          <w:rFonts w:ascii="Arial Narrow" w:hAnsi="Arial Narrow"/>
          <w:sz w:val="20"/>
          <w:szCs w:val="20"/>
        </w:rPr>
        <w:t xml:space="preserve">  </w:t>
      </w:r>
      <w:r w:rsidR="00364D6F">
        <w:rPr>
          <w:rFonts w:ascii="Arial Narrow" w:hAnsi="Arial Narrow"/>
          <w:sz w:val="20"/>
          <w:szCs w:val="20"/>
        </w:rPr>
        <w:t xml:space="preserve">and/or RCUH Contract No. </w:t>
      </w:r>
      <w:r w:rsidR="001B0CF8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B0CF8">
        <w:rPr>
          <w:rFonts w:ascii="Arial Narrow" w:hAnsi="Arial Narrow"/>
        </w:rPr>
        <w:instrText xml:space="preserve"> FORMTEXT </w:instrText>
      </w:r>
      <w:r w:rsidR="001B0CF8">
        <w:rPr>
          <w:rFonts w:ascii="Arial Narrow" w:hAnsi="Arial Narrow"/>
        </w:rPr>
      </w:r>
      <w:r w:rsidR="001B0CF8">
        <w:rPr>
          <w:rFonts w:ascii="Arial Narrow" w:hAnsi="Arial Narrow"/>
        </w:rPr>
        <w:fldChar w:fldCharType="separate"/>
      </w:r>
      <w:r w:rsidR="001B0CF8">
        <w:rPr>
          <w:rFonts w:ascii="Arial Narrow" w:hAnsi="Arial Narrow"/>
          <w:noProof/>
        </w:rPr>
        <w:t xml:space="preserve">     </w:t>
      </w:r>
      <w:r w:rsidR="001B0CF8">
        <w:rPr>
          <w:rFonts w:ascii="Arial Narrow" w:hAnsi="Arial Narrow"/>
        </w:rPr>
        <w:fldChar w:fldCharType="end"/>
      </w:r>
      <w:r w:rsidR="00D17432">
        <w:rPr>
          <w:rFonts w:ascii="Arial Narrow" w:hAnsi="Arial Narrow"/>
          <w:sz w:val="20"/>
          <w:szCs w:val="20"/>
        </w:rPr>
        <w:t xml:space="preserve">                                   </w:t>
      </w:r>
      <w:r w:rsidR="007E541E" w:rsidRPr="005B7E6C">
        <w:rPr>
          <w:rFonts w:ascii="Arial Narrow" w:hAnsi="Arial Narrow"/>
          <w:sz w:val="20"/>
          <w:szCs w:val="20"/>
        </w:rPr>
        <w:t>which was competitive</w:t>
      </w:r>
      <w:r w:rsidR="001B0CF8">
        <w:rPr>
          <w:rFonts w:ascii="Arial Narrow" w:hAnsi="Arial Narrow"/>
          <w:sz w:val="20"/>
          <w:szCs w:val="20"/>
        </w:rPr>
        <w:t xml:space="preserve">ly </w:t>
      </w:r>
      <w:r w:rsidR="007E541E" w:rsidRPr="005B7E6C">
        <w:rPr>
          <w:rFonts w:ascii="Arial Narrow" w:hAnsi="Arial Narrow"/>
          <w:sz w:val="20"/>
          <w:szCs w:val="20"/>
        </w:rPr>
        <w:t>established.</w:t>
      </w:r>
      <w:r w:rsidR="00B511ED">
        <w:rPr>
          <w:rFonts w:ascii="Arial Narrow" w:hAnsi="Arial Narrow"/>
          <w:sz w:val="20"/>
          <w:szCs w:val="20"/>
        </w:rPr>
        <w:t xml:space="preserve"> </w:t>
      </w:r>
      <w:r w:rsidR="00B511ED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511ED">
        <w:rPr>
          <w:rFonts w:ascii="Arial Narrow" w:hAnsi="Arial Narrow"/>
        </w:rPr>
        <w:instrText xml:space="preserve"> FORMTEXT </w:instrText>
      </w:r>
      <w:r w:rsidR="00B511ED">
        <w:rPr>
          <w:rFonts w:ascii="Arial Narrow" w:hAnsi="Arial Narrow"/>
        </w:rPr>
      </w:r>
      <w:r w:rsidR="00B511ED">
        <w:rPr>
          <w:rFonts w:ascii="Arial Narrow" w:hAnsi="Arial Narrow"/>
        </w:rPr>
        <w:fldChar w:fldCharType="separate"/>
      </w:r>
      <w:r w:rsidR="00B511ED">
        <w:rPr>
          <w:rFonts w:ascii="Arial Narrow" w:hAnsi="Arial Narrow"/>
          <w:noProof/>
        </w:rPr>
        <w:t xml:space="preserve">     </w:t>
      </w:r>
      <w:r w:rsidR="00B511ED">
        <w:rPr>
          <w:rFonts w:ascii="Arial Narrow" w:hAnsi="Arial Narrow"/>
        </w:rPr>
        <w:fldChar w:fldCharType="end"/>
      </w:r>
    </w:p>
    <w:p w14:paraId="4B849884" w14:textId="77777777" w:rsidR="00DB0AEC" w:rsidRDefault="00DB0AEC" w:rsidP="003C00F3">
      <w:pPr>
        <w:ind w:hanging="360"/>
        <w:rPr>
          <w:rFonts w:ascii="Arial Narrow" w:hAnsi="Arial Narrow"/>
          <w:spacing w:val="-2"/>
          <w:sz w:val="20"/>
          <w:szCs w:val="20"/>
        </w:rPr>
      </w:pPr>
    </w:p>
    <w:p w14:paraId="4B849885" w14:textId="77777777" w:rsidR="00567483" w:rsidRDefault="00AD7CDD" w:rsidP="003C00F3">
      <w:pPr>
        <w:ind w:left="720" w:hanging="360"/>
        <w:rPr>
          <w:rFonts w:ascii="Arial Narrow" w:hAnsi="Arial Narrow"/>
          <w:sz w:val="20"/>
          <w:szCs w:val="20"/>
        </w:rPr>
      </w:pPr>
      <w:sdt>
        <w:sdtPr>
          <w:rPr>
            <w:rFonts w:ascii="Arial Narrow" w:hAnsi="Arial Narrow"/>
          </w:rPr>
          <w:id w:val="48228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FF7">
            <w:rPr>
              <w:rFonts w:ascii="MS Gothic" w:eastAsia="MS Gothic" w:hAnsi="MS Gothic" w:hint="eastAsia"/>
            </w:rPr>
            <w:t>☐</w:t>
          </w:r>
        </w:sdtContent>
      </w:sdt>
      <w:r w:rsidR="007E541E" w:rsidRPr="005B7E6C">
        <w:rPr>
          <w:rFonts w:ascii="Arial Narrow" w:hAnsi="Arial Narrow"/>
          <w:spacing w:val="-2"/>
          <w:sz w:val="20"/>
          <w:szCs w:val="20"/>
        </w:rPr>
        <w:tab/>
      </w:r>
      <w:r w:rsidR="00364D6F">
        <w:rPr>
          <w:rFonts w:ascii="Arial Narrow" w:hAnsi="Arial Narrow"/>
          <w:sz w:val="20"/>
          <w:szCs w:val="20"/>
        </w:rPr>
        <w:t>Other reason (specify):</w:t>
      </w:r>
      <w:r w:rsidR="007E541E" w:rsidRPr="005B7E6C">
        <w:rPr>
          <w:rFonts w:ascii="Arial Narrow" w:hAnsi="Arial Narrow"/>
          <w:sz w:val="20"/>
          <w:szCs w:val="20"/>
        </w:rPr>
        <w:t xml:space="preserve"> </w:t>
      </w:r>
      <w:r w:rsidR="003C00F3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C00F3">
        <w:rPr>
          <w:rFonts w:ascii="Arial Narrow" w:hAnsi="Arial Narrow"/>
        </w:rPr>
        <w:instrText xml:space="preserve"> FORMTEXT </w:instrText>
      </w:r>
      <w:r w:rsidR="003C00F3">
        <w:rPr>
          <w:rFonts w:ascii="Arial Narrow" w:hAnsi="Arial Narrow"/>
        </w:rPr>
      </w:r>
      <w:r w:rsidR="003C00F3">
        <w:rPr>
          <w:rFonts w:ascii="Arial Narrow" w:hAnsi="Arial Narrow"/>
        </w:rPr>
        <w:fldChar w:fldCharType="separate"/>
      </w:r>
      <w:r w:rsidR="003C00F3">
        <w:rPr>
          <w:rFonts w:ascii="Arial Narrow" w:hAnsi="Arial Narrow"/>
          <w:noProof/>
        </w:rPr>
        <w:t xml:space="preserve">     </w:t>
      </w:r>
      <w:r w:rsidR="003C00F3">
        <w:rPr>
          <w:rFonts w:ascii="Arial Narrow" w:hAnsi="Arial Narrow"/>
        </w:rPr>
        <w:fldChar w:fldCharType="end"/>
      </w:r>
      <w:r w:rsidR="007E541E" w:rsidRPr="005B7E6C">
        <w:rPr>
          <w:rFonts w:ascii="Arial Narrow" w:hAnsi="Arial Narrow"/>
          <w:sz w:val="20"/>
          <w:szCs w:val="20"/>
        </w:rPr>
        <w:t xml:space="preserve"> </w:t>
      </w:r>
    </w:p>
    <w:p w14:paraId="4B849886" w14:textId="77777777" w:rsidR="0091214B" w:rsidRDefault="0091214B" w:rsidP="003C00F3">
      <w:pPr>
        <w:ind w:left="720" w:hanging="360"/>
        <w:rPr>
          <w:rFonts w:ascii="Arial Narrow" w:hAnsi="Arial Narrow"/>
          <w:sz w:val="20"/>
          <w:szCs w:val="20"/>
        </w:rPr>
      </w:pPr>
    </w:p>
    <w:p w14:paraId="4B84988B" w14:textId="30EBE909" w:rsidR="001B0CF8" w:rsidRDefault="001B0CF8" w:rsidP="006531E1">
      <w:pPr>
        <w:ind w:left="720" w:hanging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4B84988C" w14:textId="77777777" w:rsidR="001B0CF8" w:rsidRDefault="001B0CF8" w:rsidP="001B0CF8">
      <w:pPr>
        <w:pBdr>
          <w:bottom w:val="single" w:sz="12" w:space="0" w:color="auto"/>
        </w:pBdr>
        <w:rPr>
          <w:rFonts w:ascii="Arial Narrow" w:hAnsi="Arial Narrow"/>
        </w:rPr>
      </w:pPr>
    </w:p>
    <w:p w14:paraId="4B84988D" w14:textId="77777777" w:rsidR="001B0CF8" w:rsidRDefault="001B0CF8" w:rsidP="001B0CF8">
      <w:pPr>
        <w:rPr>
          <w:rFonts w:ascii="Arial Narrow" w:hAnsi="Arial Narrow"/>
          <w:sz w:val="20"/>
          <w:szCs w:val="20"/>
        </w:rPr>
      </w:pPr>
    </w:p>
    <w:p w14:paraId="4B84988E" w14:textId="77777777" w:rsidR="00D275E5" w:rsidRPr="00CA79D9" w:rsidRDefault="00D275E5" w:rsidP="001B0CF8">
      <w:pPr>
        <w:ind w:left="360" w:hanging="360"/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CERTIFICATION:</w:t>
      </w:r>
    </w:p>
    <w:p w14:paraId="4B84988F" w14:textId="5EAA3C48" w:rsidR="00D275E5" w:rsidRPr="00CA79D9" w:rsidRDefault="00D275E5" w:rsidP="00D275E5">
      <w:pPr>
        <w:rPr>
          <w:rFonts w:ascii="Arial Narrow" w:hAnsi="Arial Narrow"/>
          <w:i/>
          <w:sz w:val="20"/>
          <w:szCs w:val="20"/>
        </w:rPr>
      </w:pPr>
      <w:r w:rsidRPr="00CA79D9">
        <w:rPr>
          <w:rFonts w:ascii="Arial Narrow" w:hAnsi="Arial Narrow"/>
          <w:i/>
          <w:sz w:val="20"/>
          <w:szCs w:val="20"/>
        </w:rPr>
        <w:t>I certify that the information provided above is true and correct to the best of my knowledge.</w:t>
      </w:r>
    </w:p>
    <w:p w14:paraId="4B849890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1" w14:textId="77777777" w:rsidR="00D275E5" w:rsidRPr="00CA79D9" w:rsidRDefault="001B0CF8" w:rsidP="00D275E5">
      <w:pPr>
        <w:ind w:left="720" w:hanging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 xml:space="preserve">     </w:t>
      </w:r>
      <w:r>
        <w:rPr>
          <w:rFonts w:ascii="Arial Narrow" w:hAnsi="Arial Narrow"/>
        </w:rPr>
        <w:fldChar w:fldCharType="end"/>
      </w:r>
    </w:p>
    <w:p w14:paraId="4B849892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Full Name of Principal Investigator, Department Head, or Administrator</w:t>
      </w:r>
    </w:p>
    <w:p w14:paraId="4B849893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4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___________________________________________________</w:t>
      </w:r>
      <w:r w:rsidRPr="00CA79D9">
        <w:rPr>
          <w:rFonts w:ascii="Arial Narrow" w:hAnsi="Arial Narrow"/>
          <w:sz w:val="20"/>
          <w:szCs w:val="20"/>
        </w:rPr>
        <w:tab/>
      </w:r>
    </w:p>
    <w:p w14:paraId="4B849895" w14:textId="77777777" w:rsidR="001B0CF8" w:rsidRPr="00CA79D9" w:rsidRDefault="00D275E5" w:rsidP="001B0CF8">
      <w:pPr>
        <w:ind w:left="720" w:hanging="720"/>
        <w:jc w:val="both"/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Signature</w:t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  <w:t>Date</w:t>
      </w:r>
      <w:r w:rsidR="001B0CF8">
        <w:rPr>
          <w:rFonts w:ascii="Arial Narrow" w:hAnsi="Arial Narrow"/>
          <w:sz w:val="20"/>
          <w:szCs w:val="20"/>
        </w:rPr>
        <w:t xml:space="preserve">: </w:t>
      </w:r>
      <w:r w:rsidR="003C5218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C5218">
        <w:rPr>
          <w:rFonts w:ascii="Arial Narrow" w:hAnsi="Arial Narrow"/>
        </w:rPr>
        <w:instrText xml:space="preserve"> FORMTEXT </w:instrText>
      </w:r>
      <w:r w:rsidR="003C5218">
        <w:rPr>
          <w:rFonts w:ascii="Arial Narrow" w:hAnsi="Arial Narrow"/>
        </w:rPr>
      </w:r>
      <w:r w:rsidR="003C5218">
        <w:rPr>
          <w:rFonts w:ascii="Arial Narrow" w:hAnsi="Arial Narrow"/>
        </w:rPr>
        <w:fldChar w:fldCharType="separate"/>
      </w:r>
      <w:r w:rsidR="003C5218">
        <w:rPr>
          <w:rFonts w:ascii="Arial Narrow" w:hAnsi="Arial Narrow"/>
          <w:noProof/>
        </w:rPr>
        <w:t xml:space="preserve">     </w:t>
      </w:r>
      <w:r w:rsidR="003C5218">
        <w:rPr>
          <w:rFonts w:ascii="Arial Narrow" w:hAnsi="Arial Narrow"/>
        </w:rPr>
        <w:fldChar w:fldCharType="end"/>
      </w:r>
    </w:p>
    <w:p w14:paraId="4B849896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7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8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9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APPROVED:</w:t>
      </w:r>
    </w:p>
    <w:p w14:paraId="4B84989A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B" w14:textId="77777777" w:rsidR="00D275E5" w:rsidRPr="00CA79D9" w:rsidRDefault="001B0CF8" w:rsidP="00D275E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  <w:noProof/>
        </w:rPr>
        <w:t xml:space="preserve">     </w:t>
      </w:r>
      <w:r>
        <w:rPr>
          <w:rFonts w:ascii="Arial Narrow" w:hAnsi="Arial Narrow"/>
        </w:rPr>
        <w:fldChar w:fldCharType="end"/>
      </w:r>
      <w:r w:rsidR="00D275E5" w:rsidRPr="00CA79D9">
        <w:rPr>
          <w:rFonts w:ascii="Arial Narrow" w:hAnsi="Arial Narrow"/>
          <w:sz w:val="20"/>
          <w:szCs w:val="20"/>
        </w:rPr>
        <w:tab/>
      </w:r>
      <w:r w:rsidR="00D275E5" w:rsidRPr="00CA79D9">
        <w:rPr>
          <w:rFonts w:ascii="Arial Narrow" w:hAnsi="Arial Narrow"/>
          <w:sz w:val="20"/>
          <w:szCs w:val="20"/>
        </w:rPr>
        <w:tab/>
      </w:r>
      <w:r w:rsidR="00D275E5" w:rsidRPr="00CA79D9">
        <w:rPr>
          <w:rFonts w:ascii="Arial Narrow" w:hAnsi="Arial Narrow"/>
          <w:sz w:val="20"/>
          <w:szCs w:val="20"/>
        </w:rPr>
        <w:tab/>
      </w:r>
      <w:r w:rsidR="00D275E5" w:rsidRPr="00CA79D9">
        <w:rPr>
          <w:rFonts w:ascii="Arial Narrow" w:hAnsi="Arial Narrow"/>
          <w:sz w:val="20"/>
          <w:szCs w:val="20"/>
        </w:rPr>
        <w:tab/>
      </w:r>
      <w:r w:rsidR="00D275E5" w:rsidRPr="00CA79D9">
        <w:rPr>
          <w:rFonts w:ascii="Arial Narrow" w:hAnsi="Arial Narrow"/>
          <w:sz w:val="20"/>
          <w:szCs w:val="20"/>
        </w:rPr>
        <w:tab/>
      </w:r>
      <w:r w:rsidR="00D275E5" w:rsidRPr="00CA79D9">
        <w:rPr>
          <w:rFonts w:ascii="Arial Narrow" w:hAnsi="Arial Narrow"/>
          <w:sz w:val="20"/>
          <w:szCs w:val="20"/>
        </w:rPr>
        <w:tab/>
      </w:r>
      <w:r w:rsidR="00D275E5" w:rsidRPr="00CA79D9">
        <w:rPr>
          <w:rFonts w:ascii="Arial Narrow" w:hAnsi="Arial Narrow"/>
          <w:sz w:val="20"/>
          <w:szCs w:val="20"/>
        </w:rPr>
        <w:tab/>
      </w:r>
    </w:p>
    <w:p w14:paraId="4B84989C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Full Name of DUO / Fiscal Administrator</w:t>
      </w:r>
    </w:p>
    <w:p w14:paraId="4B84989D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</w:p>
    <w:p w14:paraId="4B84989E" w14:textId="77777777" w:rsidR="00D275E5" w:rsidRPr="00CA79D9" w:rsidRDefault="00D275E5" w:rsidP="00D275E5">
      <w:pPr>
        <w:tabs>
          <w:tab w:val="left" w:pos="9360"/>
        </w:tabs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___________________________________________________</w:t>
      </w:r>
      <w:r w:rsidRPr="00CA79D9">
        <w:rPr>
          <w:rFonts w:ascii="Arial Narrow" w:hAnsi="Arial Narrow"/>
          <w:sz w:val="20"/>
          <w:szCs w:val="20"/>
        </w:rPr>
        <w:tab/>
      </w:r>
    </w:p>
    <w:p w14:paraId="4B84989F" w14:textId="77777777" w:rsidR="00D275E5" w:rsidRPr="00CA79D9" w:rsidRDefault="00D275E5" w:rsidP="00D275E5">
      <w:pPr>
        <w:rPr>
          <w:rFonts w:ascii="Arial Narrow" w:hAnsi="Arial Narrow"/>
          <w:sz w:val="20"/>
          <w:szCs w:val="20"/>
        </w:rPr>
      </w:pPr>
      <w:r w:rsidRPr="00CA79D9">
        <w:rPr>
          <w:rFonts w:ascii="Arial Narrow" w:hAnsi="Arial Narrow"/>
          <w:sz w:val="20"/>
          <w:szCs w:val="20"/>
        </w:rPr>
        <w:t>Signature</w:t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</w:r>
      <w:r w:rsidRPr="00CA79D9">
        <w:rPr>
          <w:rFonts w:ascii="Arial Narrow" w:hAnsi="Arial Narrow"/>
          <w:sz w:val="20"/>
          <w:szCs w:val="20"/>
        </w:rPr>
        <w:tab/>
        <w:t>Date</w:t>
      </w:r>
      <w:r w:rsidR="001B0CF8">
        <w:rPr>
          <w:rFonts w:ascii="Arial Narrow" w:hAnsi="Arial Narrow"/>
          <w:sz w:val="20"/>
          <w:szCs w:val="20"/>
        </w:rPr>
        <w:t xml:space="preserve">: </w:t>
      </w:r>
      <w:r w:rsidR="003C5218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C5218">
        <w:rPr>
          <w:rFonts w:ascii="Arial Narrow" w:hAnsi="Arial Narrow"/>
        </w:rPr>
        <w:instrText xml:space="preserve"> FORMTEXT </w:instrText>
      </w:r>
      <w:r w:rsidR="003C5218">
        <w:rPr>
          <w:rFonts w:ascii="Arial Narrow" w:hAnsi="Arial Narrow"/>
        </w:rPr>
      </w:r>
      <w:r w:rsidR="003C5218">
        <w:rPr>
          <w:rFonts w:ascii="Arial Narrow" w:hAnsi="Arial Narrow"/>
        </w:rPr>
        <w:fldChar w:fldCharType="separate"/>
      </w:r>
      <w:r w:rsidR="003C5218">
        <w:rPr>
          <w:rFonts w:ascii="Arial Narrow" w:hAnsi="Arial Narrow"/>
          <w:noProof/>
        </w:rPr>
        <w:t xml:space="preserve">     </w:t>
      </w:r>
      <w:r w:rsidR="003C5218">
        <w:rPr>
          <w:rFonts w:ascii="Arial Narrow" w:hAnsi="Arial Narrow"/>
        </w:rPr>
        <w:fldChar w:fldCharType="end"/>
      </w:r>
    </w:p>
    <w:p w14:paraId="4B8498A0" w14:textId="77777777" w:rsidR="007E541E" w:rsidRPr="00CA79D9" w:rsidRDefault="007E541E">
      <w:pPr>
        <w:pStyle w:val="BodyText3"/>
        <w:rPr>
          <w:rFonts w:ascii="Arial Narrow" w:hAnsi="Arial Narrow"/>
          <w:b w:val="0"/>
          <w:sz w:val="20"/>
          <w:szCs w:val="20"/>
        </w:rPr>
      </w:pPr>
    </w:p>
    <w:p w14:paraId="4B8498A1" w14:textId="77777777" w:rsidR="007E541E" w:rsidRPr="005B7E6C" w:rsidRDefault="007E541E">
      <w:pPr>
        <w:pStyle w:val="BodyText3"/>
        <w:rPr>
          <w:rFonts w:ascii="Arial Narrow" w:hAnsi="Arial Narrow"/>
          <w:b w:val="0"/>
          <w:spacing w:val="-2"/>
          <w:sz w:val="20"/>
          <w:szCs w:val="20"/>
          <w:u w:val="single"/>
        </w:rPr>
      </w:pPr>
    </w:p>
    <w:p w14:paraId="4B8498A5" w14:textId="77777777" w:rsidR="007E541E" w:rsidRDefault="007E541E">
      <w:pPr>
        <w:suppressAutoHyphens/>
        <w:spacing w:line="240" w:lineRule="atLeast"/>
        <w:rPr>
          <w:spacing w:val="-2"/>
          <w:sz w:val="20"/>
        </w:rPr>
      </w:pPr>
    </w:p>
    <w:p w14:paraId="4B8498A6" w14:textId="43D78D24" w:rsidR="007E541E" w:rsidRPr="00A41E09" w:rsidRDefault="007E541E">
      <w:pPr>
        <w:suppressAutoHyphens/>
        <w:spacing w:line="240" w:lineRule="atLeast"/>
        <w:rPr>
          <w:rFonts w:ascii="Arial Narrow" w:hAnsi="Arial Narrow"/>
          <w:sz w:val="20"/>
          <w:szCs w:val="20"/>
        </w:rPr>
      </w:pPr>
      <w:r w:rsidRPr="00A41E09">
        <w:rPr>
          <w:rFonts w:ascii="Arial Narrow" w:hAnsi="Arial Narrow"/>
          <w:spacing w:val="-2"/>
          <w:sz w:val="20"/>
          <w:szCs w:val="20"/>
        </w:rPr>
        <w:t>Requests for non</w:t>
      </w:r>
      <w:r w:rsidRPr="00A41E09">
        <w:rPr>
          <w:rFonts w:ascii="Arial Narrow" w:hAnsi="Arial Narrow"/>
          <w:spacing w:val="-2"/>
          <w:sz w:val="20"/>
          <w:szCs w:val="20"/>
        </w:rPr>
        <w:noBreakHyphen/>
        <w:t xml:space="preserve">competitive purchases utilizing federal </w:t>
      </w:r>
      <w:r w:rsidR="00BD6C45" w:rsidRPr="001B0CF8">
        <w:rPr>
          <w:rFonts w:ascii="Arial Narrow" w:hAnsi="Arial Narrow"/>
          <w:spacing w:val="-2"/>
          <w:sz w:val="20"/>
          <w:szCs w:val="20"/>
        </w:rPr>
        <w:t>contract</w:t>
      </w:r>
      <w:r w:rsidR="00BD6C45" w:rsidRPr="00A41E09">
        <w:rPr>
          <w:rFonts w:ascii="Arial Narrow" w:hAnsi="Arial Narrow"/>
          <w:spacing w:val="-2"/>
          <w:sz w:val="20"/>
          <w:szCs w:val="20"/>
        </w:rPr>
        <w:t xml:space="preserve"> </w:t>
      </w:r>
      <w:r w:rsidRPr="00A41E09">
        <w:rPr>
          <w:rFonts w:ascii="Arial Narrow" w:hAnsi="Arial Narrow"/>
          <w:spacing w:val="-2"/>
          <w:sz w:val="20"/>
          <w:szCs w:val="20"/>
        </w:rPr>
        <w:t>funds in excess of $</w:t>
      </w:r>
      <w:r w:rsidR="003D5D65" w:rsidRPr="00A41E09">
        <w:rPr>
          <w:rFonts w:ascii="Arial Narrow" w:hAnsi="Arial Narrow"/>
          <w:spacing w:val="-2"/>
          <w:sz w:val="20"/>
          <w:szCs w:val="20"/>
        </w:rPr>
        <w:t>7</w:t>
      </w:r>
      <w:r w:rsidR="009E6C5A">
        <w:rPr>
          <w:rFonts w:ascii="Arial Narrow" w:hAnsi="Arial Narrow"/>
          <w:spacing w:val="-2"/>
          <w:sz w:val="20"/>
          <w:szCs w:val="20"/>
        </w:rPr>
        <w:t>5</w:t>
      </w:r>
      <w:r w:rsidRPr="00A41E09">
        <w:rPr>
          <w:rFonts w:ascii="Arial Narrow" w:hAnsi="Arial Narrow"/>
          <w:spacing w:val="-2"/>
          <w:sz w:val="20"/>
          <w:szCs w:val="20"/>
        </w:rPr>
        <w:t>0,000 must also be accompanied by cost or pri</w:t>
      </w:r>
      <w:r w:rsidR="00F87485">
        <w:rPr>
          <w:rFonts w:ascii="Arial Narrow" w:hAnsi="Arial Narrow"/>
          <w:spacing w:val="-2"/>
          <w:sz w:val="20"/>
          <w:szCs w:val="20"/>
        </w:rPr>
        <w:t xml:space="preserve">cing data and a certification </w:t>
      </w:r>
      <w:r w:rsidR="00F87485" w:rsidRPr="00774E59">
        <w:rPr>
          <w:rFonts w:ascii="Arial Narrow" w:hAnsi="Arial Narrow"/>
          <w:spacing w:val="-2"/>
          <w:sz w:val="20"/>
          <w:szCs w:val="20"/>
        </w:rPr>
        <w:t>(refer to</w:t>
      </w:r>
      <w:r w:rsidRPr="00774E59">
        <w:rPr>
          <w:rFonts w:ascii="Arial Narrow" w:hAnsi="Arial Narrow"/>
          <w:spacing w:val="-2"/>
          <w:sz w:val="20"/>
          <w:szCs w:val="20"/>
        </w:rPr>
        <w:t xml:space="preserve"> </w:t>
      </w:r>
      <w:r w:rsidR="00BD6C45" w:rsidRPr="00A41E09">
        <w:rPr>
          <w:rFonts w:ascii="Arial Narrow" w:hAnsi="Arial Narrow"/>
          <w:spacing w:val="-2"/>
          <w:sz w:val="20"/>
          <w:szCs w:val="20"/>
        </w:rPr>
        <w:t xml:space="preserve">Policy </w:t>
      </w:r>
      <w:r w:rsidRPr="00A41E09">
        <w:rPr>
          <w:rFonts w:ascii="Arial Narrow" w:hAnsi="Arial Narrow"/>
          <w:spacing w:val="-2"/>
          <w:sz w:val="20"/>
          <w:szCs w:val="20"/>
        </w:rPr>
        <w:t>2.</w:t>
      </w:r>
      <w:r w:rsidR="00252370">
        <w:rPr>
          <w:rFonts w:ascii="Arial Narrow" w:hAnsi="Arial Narrow"/>
          <w:spacing w:val="-2"/>
          <w:sz w:val="20"/>
          <w:szCs w:val="20"/>
        </w:rPr>
        <w:t>303</w:t>
      </w:r>
      <w:r w:rsidR="007257D0">
        <w:rPr>
          <w:rFonts w:ascii="Arial Narrow" w:hAnsi="Arial Narrow"/>
          <w:spacing w:val="-2"/>
          <w:sz w:val="20"/>
          <w:szCs w:val="20"/>
        </w:rPr>
        <w:t xml:space="preserve"> Certification Statements Required for Federal Purchases</w:t>
      </w:r>
      <w:r w:rsidRPr="00A41E09">
        <w:rPr>
          <w:rFonts w:ascii="Arial Narrow" w:hAnsi="Arial Narrow"/>
          <w:spacing w:val="-2"/>
          <w:sz w:val="20"/>
          <w:szCs w:val="20"/>
        </w:rPr>
        <w:t>).</w:t>
      </w:r>
    </w:p>
    <w:sectPr w:rsidR="007E541E" w:rsidRPr="00A41E09" w:rsidSect="00C509C9">
      <w:headerReference w:type="default" r:id="rId8"/>
      <w:footerReference w:type="default" r:id="rId9"/>
      <w:headerReference w:type="first" r:id="rId10"/>
      <w:pgSz w:w="12240" w:h="15840"/>
      <w:pgMar w:top="1080" w:right="1440" w:bottom="1080" w:left="1440" w:header="432" w:footer="576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F23B" w14:textId="77777777" w:rsidR="00AD344F" w:rsidRDefault="00AD344F">
      <w:r>
        <w:separator/>
      </w:r>
    </w:p>
  </w:endnote>
  <w:endnote w:type="continuationSeparator" w:id="0">
    <w:p w14:paraId="74BC3FD6" w14:textId="77777777" w:rsidR="00AD344F" w:rsidRDefault="00AD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98AD" w14:textId="77777777" w:rsidR="004B443C" w:rsidRDefault="004B443C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A7006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9A7006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5BF7" w14:textId="77777777" w:rsidR="00AD344F" w:rsidRDefault="00AD344F">
      <w:r>
        <w:separator/>
      </w:r>
    </w:p>
  </w:footnote>
  <w:footnote w:type="continuationSeparator" w:id="0">
    <w:p w14:paraId="79C74247" w14:textId="77777777" w:rsidR="00AD344F" w:rsidRDefault="00AD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0D09" w14:textId="77263B11" w:rsidR="00844CA6" w:rsidRDefault="00844CA6" w:rsidP="00D275E5">
    <w:pPr>
      <w:pStyle w:val="Header"/>
      <w:jc w:val="right"/>
      <w:rPr>
        <w:rFonts w:ascii="Arial Narrow" w:hAnsi="Arial Narrow"/>
        <w:sz w:val="18"/>
        <w:szCs w:val="18"/>
      </w:rPr>
    </w:pPr>
  </w:p>
  <w:p w14:paraId="4B8498AB" w14:textId="206C8EAF" w:rsidR="004B443C" w:rsidRDefault="004B443C" w:rsidP="00D275E5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RCUH Policy 2.110</w:t>
    </w:r>
  </w:p>
  <w:p w14:paraId="4B8498AC" w14:textId="77777777" w:rsidR="004B443C" w:rsidRPr="00D275E5" w:rsidRDefault="004B443C" w:rsidP="00D275E5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Attachment 1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0A4F" w14:textId="77777777" w:rsidR="00F46605" w:rsidRDefault="00F46605" w:rsidP="00F46605">
    <w:pPr>
      <w:pStyle w:val="Header"/>
      <w:jc w:val="right"/>
      <w:rPr>
        <w:rFonts w:ascii="Arial Narrow" w:hAnsi="Arial Narrow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03795B9" wp14:editId="29F949E3">
          <wp:simplePos x="0" y="0"/>
          <wp:positionH relativeFrom="column">
            <wp:posOffset>-338455</wp:posOffset>
          </wp:positionH>
          <wp:positionV relativeFrom="paragraph">
            <wp:posOffset>-274320</wp:posOffset>
          </wp:positionV>
          <wp:extent cx="5943600" cy="822325"/>
          <wp:effectExtent l="0" t="0" r="0" b="0"/>
          <wp:wrapThrough wrapText="bothSides">
            <wp:wrapPolygon edited="0">
              <wp:start x="0" y="0"/>
              <wp:lineTo x="0" y="21016"/>
              <wp:lineTo x="21531" y="21016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141C0" w14:textId="77777777" w:rsidR="00F46605" w:rsidRDefault="00F46605" w:rsidP="00F46605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RCUH Policy 2.110</w:t>
    </w:r>
  </w:p>
  <w:p w14:paraId="489466C6" w14:textId="77777777" w:rsidR="00F46605" w:rsidRPr="00D275E5" w:rsidRDefault="00F46605" w:rsidP="00F46605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Attachment 1     </w:t>
    </w:r>
  </w:p>
  <w:p w14:paraId="550E924A" w14:textId="77777777" w:rsidR="00F46605" w:rsidRDefault="00F46605" w:rsidP="00F466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A6"/>
    <w:rsid w:val="00001305"/>
    <w:rsid w:val="00013A85"/>
    <w:rsid w:val="0004587F"/>
    <w:rsid w:val="00051495"/>
    <w:rsid w:val="00066887"/>
    <w:rsid w:val="00091CE2"/>
    <w:rsid w:val="000A4BF9"/>
    <w:rsid w:val="000B6B6E"/>
    <w:rsid w:val="000D03E0"/>
    <w:rsid w:val="000D0EBD"/>
    <w:rsid w:val="000E0CB4"/>
    <w:rsid w:val="000E57E9"/>
    <w:rsid w:val="000F0974"/>
    <w:rsid w:val="000F0B07"/>
    <w:rsid w:val="000F2D35"/>
    <w:rsid w:val="001302C6"/>
    <w:rsid w:val="00147995"/>
    <w:rsid w:val="00174664"/>
    <w:rsid w:val="001811B2"/>
    <w:rsid w:val="001B0CF8"/>
    <w:rsid w:val="001B1478"/>
    <w:rsid w:val="001E2C58"/>
    <w:rsid w:val="001E6F7C"/>
    <w:rsid w:val="0020480B"/>
    <w:rsid w:val="00206745"/>
    <w:rsid w:val="00217BD9"/>
    <w:rsid w:val="00221DD1"/>
    <w:rsid w:val="00252370"/>
    <w:rsid w:val="00257098"/>
    <w:rsid w:val="002668CE"/>
    <w:rsid w:val="002802A6"/>
    <w:rsid w:val="00297F69"/>
    <w:rsid w:val="002C123E"/>
    <w:rsid w:val="002C1CCE"/>
    <w:rsid w:val="002C1ED3"/>
    <w:rsid w:val="002C65E0"/>
    <w:rsid w:val="002D0DA3"/>
    <w:rsid w:val="00334FC5"/>
    <w:rsid w:val="00364D6F"/>
    <w:rsid w:val="00375E50"/>
    <w:rsid w:val="00394215"/>
    <w:rsid w:val="003A411D"/>
    <w:rsid w:val="003C00F3"/>
    <w:rsid w:val="003C5218"/>
    <w:rsid w:val="003C6C1B"/>
    <w:rsid w:val="003D5D65"/>
    <w:rsid w:val="003E4908"/>
    <w:rsid w:val="003E7508"/>
    <w:rsid w:val="00400382"/>
    <w:rsid w:val="00402CEE"/>
    <w:rsid w:val="00411725"/>
    <w:rsid w:val="00417642"/>
    <w:rsid w:val="00424F24"/>
    <w:rsid w:val="00432E54"/>
    <w:rsid w:val="0044344F"/>
    <w:rsid w:val="004815AB"/>
    <w:rsid w:val="00482283"/>
    <w:rsid w:val="00482549"/>
    <w:rsid w:val="00495AA3"/>
    <w:rsid w:val="004B443C"/>
    <w:rsid w:val="004B50DB"/>
    <w:rsid w:val="004D0707"/>
    <w:rsid w:val="004E3AA3"/>
    <w:rsid w:val="004F5BF0"/>
    <w:rsid w:val="00501D46"/>
    <w:rsid w:val="00535D63"/>
    <w:rsid w:val="00554F08"/>
    <w:rsid w:val="00562C08"/>
    <w:rsid w:val="0056352C"/>
    <w:rsid w:val="00567483"/>
    <w:rsid w:val="0057527E"/>
    <w:rsid w:val="00586631"/>
    <w:rsid w:val="005B6877"/>
    <w:rsid w:val="005B7E6C"/>
    <w:rsid w:val="005D787B"/>
    <w:rsid w:val="00627F7D"/>
    <w:rsid w:val="00635231"/>
    <w:rsid w:val="00650E42"/>
    <w:rsid w:val="006531E1"/>
    <w:rsid w:val="00683256"/>
    <w:rsid w:val="00690FF7"/>
    <w:rsid w:val="006A0884"/>
    <w:rsid w:val="006C4D44"/>
    <w:rsid w:val="006D1043"/>
    <w:rsid w:val="006E0AD6"/>
    <w:rsid w:val="006F46A6"/>
    <w:rsid w:val="00716090"/>
    <w:rsid w:val="007257D0"/>
    <w:rsid w:val="00726A24"/>
    <w:rsid w:val="0076533F"/>
    <w:rsid w:val="00774E59"/>
    <w:rsid w:val="00774F8D"/>
    <w:rsid w:val="00777EF2"/>
    <w:rsid w:val="007E1746"/>
    <w:rsid w:val="007E541E"/>
    <w:rsid w:val="007F7F6D"/>
    <w:rsid w:val="0080234C"/>
    <w:rsid w:val="0080428C"/>
    <w:rsid w:val="0084056E"/>
    <w:rsid w:val="0084466D"/>
    <w:rsid w:val="00844CA6"/>
    <w:rsid w:val="008601AC"/>
    <w:rsid w:val="00866A12"/>
    <w:rsid w:val="0089015B"/>
    <w:rsid w:val="00890B6F"/>
    <w:rsid w:val="00891BFF"/>
    <w:rsid w:val="00892A4F"/>
    <w:rsid w:val="0089531F"/>
    <w:rsid w:val="00895B8C"/>
    <w:rsid w:val="008A4BCD"/>
    <w:rsid w:val="008C650E"/>
    <w:rsid w:val="008D3113"/>
    <w:rsid w:val="008F1CD5"/>
    <w:rsid w:val="0091214B"/>
    <w:rsid w:val="0091348E"/>
    <w:rsid w:val="009637EA"/>
    <w:rsid w:val="00966DC3"/>
    <w:rsid w:val="00970B9F"/>
    <w:rsid w:val="00984FAF"/>
    <w:rsid w:val="009945EE"/>
    <w:rsid w:val="00994F24"/>
    <w:rsid w:val="009A7006"/>
    <w:rsid w:val="009B1CD8"/>
    <w:rsid w:val="009C1AD7"/>
    <w:rsid w:val="009D686A"/>
    <w:rsid w:val="009E67C1"/>
    <w:rsid w:val="009E6C5A"/>
    <w:rsid w:val="00A06D08"/>
    <w:rsid w:val="00A07385"/>
    <w:rsid w:val="00A41E09"/>
    <w:rsid w:val="00A577A9"/>
    <w:rsid w:val="00A57E76"/>
    <w:rsid w:val="00A67659"/>
    <w:rsid w:val="00AB7AFE"/>
    <w:rsid w:val="00AD344F"/>
    <w:rsid w:val="00AD6217"/>
    <w:rsid w:val="00AD7CDD"/>
    <w:rsid w:val="00AE2D2F"/>
    <w:rsid w:val="00B35E4F"/>
    <w:rsid w:val="00B511ED"/>
    <w:rsid w:val="00BA28E5"/>
    <w:rsid w:val="00BB3431"/>
    <w:rsid w:val="00BC36FD"/>
    <w:rsid w:val="00BD6C45"/>
    <w:rsid w:val="00C116DD"/>
    <w:rsid w:val="00C1261F"/>
    <w:rsid w:val="00C32E48"/>
    <w:rsid w:val="00C509C9"/>
    <w:rsid w:val="00C84FE1"/>
    <w:rsid w:val="00CA554C"/>
    <w:rsid w:val="00CA79D9"/>
    <w:rsid w:val="00CC146C"/>
    <w:rsid w:val="00CC7212"/>
    <w:rsid w:val="00CD539D"/>
    <w:rsid w:val="00CE1E0C"/>
    <w:rsid w:val="00CF2738"/>
    <w:rsid w:val="00CF351D"/>
    <w:rsid w:val="00CF7370"/>
    <w:rsid w:val="00D07702"/>
    <w:rsid w:val="00D17089"/>
    <w:rsid w:val="00D17432"/>
    <w:rsid w:val="00D26C31"/>
    <w:rsid w:val="00D275E5"/>
    <w:rsid w:val="00D33704"/>
    <w:rsid w:val="00D348F9"/>
    <w:rsid w:val="00D44EC6"/>
    <w:rsid w:val="00D53D1D"/>
    <w:rsid w:val="00D941F2"/>
    <w:rsid w:val="00D96F96"/>
    <w:rsid w:val="00DA3698"/>
    <w:rsid w:val="00DA7A5B"/>
    <w:rsid w:val="00DB0AEC"/>
    <w:rsid w:val="00DD18DB"/>
    <w:rsid w:val="00DD3E93"/>
    <w:rsid w:val="00DE3581"/>
    <w:rsid w:val="00DE64DE"/>
    <w:rsid w:val="00E20C81"/>
    <w:rsid w:val="00E538E0"/>
    <w:rsid w:val="00E76B80"/>
    <w:rsid w:val="00E8240F"/>
    <w:rsid w:val="00EB1A0A"/>
    <w:rsid w:val="00ED382F"/>
    <w:rsid w:val="00F40060"/>
    <w:rsid w:val="00F46605"/>
    <w:rsid w:val="00F54A5A"/>
    <w:rsid w:val="00F663DA"/>
    <w:rsid w:val="00F67CA4"/>
    <w:rsid w:val="00F87485"/>
    <w:rsid w:val="00FC1EC3"/>
    <w:rsid w:val="00FD3A01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84983B"/>
  <w15:docId w15:val="{01E5CD73-3470-4DF2-86A8-CC486B95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spacing w:line="240" w:lineRule="atLeast"/>
      <w:jc w:val="center"/>
      <w:outlineLvl w:val="0"/>
    </w:pPr>
    <w:rPr>
      <w:b/>
      <w:bCs/>
      <w:spacing w:val="-3"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spacing w:val="-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uppressAutoHyphens/>
      <w:spacing w:line="240" w:lineRule="atLeast"/>
      <w:jc w:val="both"/>
    </w:pPr>
    <w:rPr>
      <w:spacing w:val="-2"/>
    </w:rPr>
  </w:style>
  <w:style w:type="paragraph" w:styleId="BodyText2">
    <w:name w:val="Body Text 2"/>
    <w:basedOn w:val="Normal"/>
    <w:semiHidden/>
    <w:pPr>
      <w:suppressAutoHyphens/>
      <w:spacing w:line="240" w:lineRule="atLeast"/>
      <w:jc w:val="both"/>
    </w:pPr>
    <w:rPr>
      <w:b/>
      <w:bCs/>
      <w:spacing w:val="-2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uppressAutoHyphens/>
      <w:spacing w:line="240" w:lineRule="atLeast"/>
      <w:ind w:left="720"/>
    </w:pPr>
    <w:rPr>
      <w:spacing w:val="-2"/>
      <w:sz w:val="20"/>
    </w:rPr>
  </w:style>
  <w:style w:type="paragraph" w:styleId="BodyText3">
    <w:name w:val="Body Text 3"/>
    <w:basedOn w:val="Normal"/>
    <w:semiHidden/>
    <w:pPr>
      <w:suppressAutoHyphens/>
      <w:spacing w:line="240" w:lineRule="atLeast"/>
    </w:pPr>
    <w:rPr>
      <w:b/>
      <w:bCs/>
      <w:sz w:val="22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5D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87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A3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6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A369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698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E76B8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6B80"/>
    <w:rPr>
      <w:color w:val="800080"/>
      <w:u w:val="single"/>
    </w:rPr>
  </w:style>
  <w:style w:type="table" w:styleId="TableGrid">
    <w:name w:val="Table Grid"/>
    <w:basedOn w:val="TableNormal"/>
    <w:uiPriority w:val="59"/>
    <w:rsid w:val="00CA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0FF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D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cuh.com/document-library/2-000/procurement-contracts-2/attachment-57-sample-price-and-cost-analys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7458-9A1B-41A6-BEE3-02708975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OPRPRM Form 95</vt:lpstr>
    </vt:vector>
  </TitlesOfParts>
  <Company>OPRPRM</Company>
  <LinksUpToDate>false</LinksUpToDate>
  <CharactersWithSpaces>4974</CharactersWithSpaces>
  <SharedDoc>false</SharedDoc>
  <HLinks>
    <vt:vector size="6" baseType="variant">
      <vt:variant>
        <vt:i4>2031674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http://www.whitehouse.gov/omb/circulars_a110</vt:lpwstr>
      </vt:variant>
      <vt:variant>
        <vt:lpwstr>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OPRPRM Form 95</dc:title>
  <dc:creator>Michelle</dc:creator>
  <cp:lastModifiedBy>Gayle Hamasaki</cp:lastModifiedBy>
  <cp:revision>2</cp:revision>
  <cp:lastPrinted>2015-01-05T21:39:00Z</cp:lastPrinted>
  <dcterms:created xsi:type="dcterms:W3CDTF">2024-05-20T22:10:00Z</dcterms:created>
  <dcterms:modified xsi:type="dcterms:W3CDTF">2024-05-20T22:10:00Z</dcterms:modified>
</cp:coreProperties>
</file>